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E26" w:rsidRDefault="00966E26" w:rsidP="00966E26">
      <w:pPr>
        <w:jc w:val="center"/>
        <w:rPr>
          <w:sz w:val="28"/>
          <w:szCs w:val="28"/>
        </w:rPr>
      </w:pPr>
      <w:r>
        <w:rPr>
          <w:noProof/>
        </w:rPr>
        <w:drawing>
          <wp:inline distT="0" distB="0" distL="0" distR="0">
            <wp:extent cx="731520" cy="906145"/>
            <wp:effectExtent l="19050" t="0" r="0" b="0"/>
            <wp:docPr id="2" name="Image 1" descr="Описание: 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Описание: GERB12-2 copy"/>
                    <pic:cNvPicPr>
                      <a:picLocks noChangeArrowheads="1"/>
                    </pic:cNvPicPr>
                  </pic:nvPicPr>
                  <pic:blipFill>
                    <a:blip r:embed="rId8"/>
                    <a:srcRect/>
                    <a:stretch>
                      <a:fillRect/>
                    </a:stretch>
                  </pic:blipFill>
                  <pic:spPr bwMode="auto">
                    <a:xfrm>
                      <a:off x="0" y="0"/>
                      <a:ext cx="731520" cy="906145"/>
                    </a:xfrm>
                    <a:prstGeom prst="rect">
                      <a:avLst/>
                    </a:prstGeom>
                    <a:noFill/>
                    <a:ln w="9525">
                      <a:noFill/>
                      <a:miter lim="800000"/>
                      <a:headEnd/>
                      <a:tailEnd/>
                    </a:ln>
                  </pic:spPr>
                </pic:pic>
              </a:graphicData>
            </a:graphic>
          </wp:inline>
        </w:drawing>
      </w:r>
    </w:p>
    <w:p w:rsidR="00966E26" w:rsidRDefault="00966E26" w:rsidP="00966E26">
      <w:pPr>
        <w:jc w:val="center"/>
        <w:rPr>
          <w:sz w:val="28"/>
          <w:szCs w:val="28"/>
        </w:rPr>
      </w:pPr>
      <w:r>
        <w:rPr>
          <w:sz w:val="28"/>
          <w:szCs w:val="28"/>
        </w:rPr>
        <w:t xml:space="preserve">КОНТРОЛЬНО-СЧЕТНАЯ ПАЛАТА КАТАВ-ИВАНОВСКОГО </w:t>
      </w:r>
    </w:p>
    <w:p w:rsidR="00966E26" w:rsidRDefault="00966E26" w:rsidP="00966E26">
      <w:pPr>
        <w:pBdr>
          <w:bottom w:val="single" w:sz="12" w:space="1" w:color="auto"/>
        </w:pBdr>
        <w:jc w:val="center"/>
        <w:rPr>
          <w:sz w:val="28"/>
          <w:szCs w:val="28"/>
        </w:rPr>
      </w:pPr>
      <w:r>
        <w:rPr>
          <w:sz w:val="28"/>
          <w:szCs w:val="28"/>
        </w:rPr>
        <w:t>МУНИЦИПАЛЬНОГО ОКРУГА ЧЕЛЯБИНСКОЙ ОБЛАСТИ</w:t>
      </w:r>
    </w:p>
    <w:p w:rsidR="00966E26" w:rsidRPr="002C7CB4" w:rsidRDefault="00966E26" w:rsidP="00966E26">
      <w:pPr>
        <w:pStyle w:val="a4"/>
        <w:rPr>
          <w:b w:val="0"/>
          <w:sz w:val="22"/>
          <w:szCs w:val="22"/>
          <w:lang w:val="en-US"/>
        </w:rPr>
      </w:pPr>
      <w:r w:rsidRPr="002C7CB4">
        <w:rPr>
          <w:b w:val="0"/>
          <w:sz w:val="22"/>
          <w:szCs w:val="22"/>
        </w:rPr>
        <w:t xml:space="preserve">Степана Разина улица, № 45 дом, Катав-Ивановск город, Челябинская область, Россия, 456110   тел. </w:t>
      </w:r>
      <w:r w:rsidRPr="002C7CB4">
        <w:rPr>
          <w:b w:val="0"/>
          <w:sz w:val="22"/>
          <w:szCs w:val="22"/>
          <w:lang w:val="en-US"/>
        </w:rPr>
        <w:t>(351-47) 2-17-26, E-mail: ksp@katavivan.gov74.ru</w:t>
      </w:r>
    </w:p>
    <w:p w:rsidR="00966E26" w:rsidRPr="00013EE7" w:rsidRDefault="00966E26" w:rsidP="00966E26">
      <w:pPr>
        <w:jc w:val="center"/>
        <w:rPr>
          <w:sz w:val="28"/>
          <w:szCs w:val="28"/>
          <w:lang w:val="en-US"/>
        </w:rPr>
      </w:pPr>
    </w:p>
    <w:p w:rsidR="00966E26" w:rsidRPr="00013EE7" w:rsidRDefault="00966E26" w:rsidP="00966E26">
      <w:pPr>
        <w:jc w:val="both"/>
        <w:rPr>
          <w:sz w:val="28"/>
          <w:szCs w:val="28"/>
          <w:lang w:val="en-US"/>
        </w:rPr>
      </w:pPr>
    </w:p>
    <w:p w:rsidR="00966E26" w:rsidRPr="00013EE7" w:rsidRDefault="00966E26" w:rsidP="00966E26">
      <w:pPr>
        <w:jc w:val="right"/>
        <w:rPr>
          <w:sz w:val="28"/>
          <w:szCs w:val="28"/>
          <w:lang w:val="en-US"/>
        </w:rPr>
      </w:pPr>
    </w:p>
    <w:tbl>
      <w:tblPr>
        <w:tblW w:w="0" w:type="auto"/>
        <w:tblInd w:w="4836" w:type="dxa"/>
        <w:tblLayout w:type="fixed"/>
        <w:tblLook w:val="0000"/>
      </w:tblPr>
      <w:tblGrid>
        <w:gridCol w:w="4911"/>
      </w:tblGrid>
      <w:tr w:rsidR="00966E26" w:rsidRPr="00686014" w:rsidTr="005F0073">
        <w:tc>
          <w:tcPr>
            <w:tcW w:w="4911" w:type="dxa"/>
          </w:tcPr>
          <w:p w:rsidR="00966E26" w:rsidRPr="00966E26" w:rsidRDefault="00966E26" w:rsidP="005F0073">
            <w:pPr>
              <w:ind w:left="1168"/>
              <w:jc w:val="right"/>
              <w:rPr>
                <w:sz w:val="28"/>
                <w:szCs w:val="28"/>
              </w:rPr>
            </w:pPr>
          </w:p>
          <w:p w:rsidR="00966E26" w:rsidRPr="00CC291E" w:rsidRDefault="00966E26" w:rsidP="005F0073">
            <w:pPr>
              <w:ind w:left="1168"/>
              <w:jc w:val="right"/>
              <w:rPr>
                <w:sz w:val="28"/>
                <w:szCs w:val="28"/>
              </w:rPr>
            </w:pPr>
            <w:r w:rsidRPr="00CC291E">
              <w:rPr>
                <w:sz w:val="28"/>
                <w:szCs w:val="28"/>
              </w:rPr>
              <w:t>УТВЕРЖДЕН:</w:t>
            </w:r>
          </w:p>
          <w:p w:rsidR="00966E26" w:rsidRPr="00CC291E" w:rsidRDefault="00966E26" w:rsidP="005F0073">
            <w:pPr>
              <w:ind w:left="1168"/>
              <w:jc w:val="right"/>
              <w:rPr>
                <w:sz w:val="28"/>
                <w:szCs w:val="28"/>
              </w:rPr>
            </w:pPr>
            <w:r w:rsidRPr="00CC291E">
              <w:rPr>
                <w:sz w:val="28"/>
                <w:szCs w:val="28"/>
              </w:rPr>
              <w:t xml:space="preserve">распоряжением Контрольно-счетной палаты Катав-Ивановского </w:t>
            </w:r>
          </w:p>
          <w:p w:rsidR="00966E26" w:rsidRPr="00CC291E" w:rsidRDefault="00966E26" w:rsidP="005F0073">
            <w:pPr>
              <w:ind w:left="1168"/>
              <w:jc w:val="right"/>
              <w:rPr>
                <w:sz w:val="28"/>
                <w:szCs w:val="28"/>
              </w:rPr>
            </w:pPr>
            <w:r w:rsidRPr="00CC291E">
              <w:rPr>
                <w:sz w:val="28"/>
                <w:szCs w:val="28"/>
              </w:rPr>
              <w:t xml:space="preserve">муниципального округа Челябинской области                                                                                       </w:t>
            </w:r>
          </w:p>
        </w:tc>
      </w:tr>
      <w:tr w:rsidR="00966E26" w:rsidTr="005F0073">
        <w:tc>
          <w:tcPr>
            <w:tcW w:w="4911" w:type="dxa"/>
          </w:tcPr>
          <w:p w:rsidR="00966E26" w:rsidRPr="00CC291E" w:rsidRDefault="00966E26" w:rsidP="002C567A">
            <w:pPr>
              <w:jc w:val="right"/>
              <w:rPr>
                <w:sz w:val="28"/>
                <w:szCs w:val="28"/>
              </w:rPr>
            </w:pPr>
            <w:r w:rsidRPr="00CC291E">
              <w:rPr>
                <w:sz w:val="28"/>
                <w:szCs w:val="28"/>
              </w:rPr>
              <w:t>от 2</w:t>
            </w:r>
            <w:r w:rsidR="002C567A">
              <w:rPr>
                <w:sz w:val="28"/>
                <w:szCs w:val="28"/>
              </w:rPr>
              <w:t>6.01</w:t>
            </w:r>
            <w:r w:rsidRPr="00CC291E">
              <w:rPr>
                <w:sz w:val="28"/>
                <w:szCs w:val="28"/>
              </w:rPr>
              <w:t>.202</w:t>
            </w:r>
            <w:r w:rsidR="002C567A">
              <w:rPr>
                <w:sz w:val="28"/>
                <w:szCs w:val="28"/>
              </w:rPr>
              <w:t>6</w:t>
            </w:r>
            <w:r w:rsidRPr="00CC291E">
              <w:rPr>
                <w:sz w:val="28"/>
                <w:szCs w:val="28"/>
              </w:rPr>
              <w:t xml:space="preserve"> №</w:t>
            </w:r>
            <w:r w:rsidR="002C567A">
              <w:rPr>
                <w:sz w:val="28"/>
                <w:szCs w:val="28"/>
              </w:rPr>
              <w:t>20</w:t>
            </w:r>
            <w:r w:rsidRPr="00CC291E">
              <w:rPr>
                <w:sz w:val="28"/>
                <w:szCs w:val="28"/>
              </w:rPr>
              <w:t>-р</w:t>
            </w:r>
          </w:p>
        </w:tc>
      </w:tr>
    </w:tbl>
    <w:p w:rsidR="00966E26" w:rsidRDefault="00966E26" w:rsidP="00966E26">
      <w:pPr>
        <w:jc w:val="both"/>
        <w:rPr>
          <w:sz w:val="28"/>
          <w:szCs w:val="28"/>
        </w:rPr>
      </w:pPr>
    </w:p>
    <w:p w:rsidR="005D2D64" w:rsidRDefault="005D2D64" w:rsidP="00A41920">
      <w:pPr>
        <w:rPr>
          <w:rFonts w:eastAsia="Calibri"/>
          <w:sz w:val="28"/>
          <w:szCs w:val="28"/>
          <w:lang w:eastAsia="en-US"/>
        </w:rPr>
      </w:pPr>
    </w:p>
    <w:p w:rsidR="005D2D64" w:rsidRDefault="005D2D64" w:rsidP="00A41920">
      <w:pPr>
        <w:rPr>
          <w:rFonts w:eastAsia="Calibri"/>
          <w:sz w:val="28"/>
          <w:szCs w:val="28"/>
          <w:lang w:eastAsia="en-US"/>
        </w:rPr>
      </w:pPr>
    </w:p>
    <w:p w:rsidR="005D2D64" w:rsidRDefault="005D2D64" w:rsidP="00A41920">
      <w:pPr>
        <w:rPr>
          <w:rFonts w:eastAsia="Calibri"/>
          <w:sz w:val="28"/>
          <w:szCs w:val="28"/>
          <w:lang w:eastAsia="en-US"/>
        </w:rPr>
      </w:pPr>
    </w:p>
    <w:p w:rsidR="005D2D64" w:rsidRPr="00A5365B" w:rsidRDefault="005D2D64" w:rsidP="00A41920">
      <w:pPr>
        <w:rPr>
          <w:rFonts w:eastAsia="Calibri"/>
          <w:sz w:val="28"/>
          <w:szCs w:val="28"/>
          <w:lang w:eastAsia="en-US"/>
        </w:rPr>
      </w:pPr>
    </w:p>
    <w:p w:rsidR="00A41920" w:rsidRPr="00A5365B" w:rsidRDefault="00A41920" w:rsidP="00A41920">
      <w:pPr>
        <w:rPr>
          <w:rFonts w:eastAsia="Calibri"/>
          <w:b/>
          <w:sz w:val="32"/>
          <w:szCs w:val="32"/>
          <w:lang w:eastAsia="en-US"/>
        </w:rPr>
      </w:pPr>
    </w:p>
    <w:p w:rsidR="00A41920" w:rsidRPr="00A5365B" w:rsidRDefault="00A41920" w:rsidP="00A41920">
      <w:pPr>
        <w:jc w:val="center"/>
        <w:rPr>
          <w:rFonts w:eastAsia="Calibri"/>
          <w:b/>
          <w:sz w:val="28"/>
          <w:szCs w:val="28"/>
          <w:lang w:eastAsia="en-US"/>
        </w:rPr>
      </w:pPr>
    </w:p>
    <w:p w:rsidR="00537F39" w:rsidRPr="00A5365B" w:rsidRDefault="00537F39" w:rsidP="00537F39">
      <w:pPr>
        <w:jc w:val="center"/>
        <w:rPr>
          <w:rFonts w:eastAsia="Calibri"/>
          <w:b/>
          <w:sz w:val="28"/>
          <w:szCs w:val="28"/>
          <w:lang w:eastAsia="en-US"/>
        </w:rPr>
      </w:pPr>
      <w:bookmarkStart w:id="0" w:name="_Hlk212212144"/>
      <w:r w:rsidRPr="00A5365B">
        <w:rPr>
          <w:rFonts w:eastAsia="Calibri"/>
          <w:b/>
          <w:sz w:val="28"/>
          <w:szCs w:val="28"/>
          <w:lang w:eastAsia="en-US"/>
        </w:rPr>
        <w:t>Методические рекомендации</w:t>
      </w:r>
      <w:r w:rsidR="002C567A">
        <w:rPr>
          <w:rFonts w:eastAsia="Calibri"/>
          <w:b/>
          <w:sz w:val="28"/>
          <w:szCs w:val="28"/>
          <w:lang w:eastAsia="en-US"/>
        </w:rPr>
        <w:t xml:space="preserve"> № 22</w:t>
      </w:r>
    </w:p>
    <w:p w:rsidR="00D830C4" w:rsidRPr="00A5365B" w:rsidRDefault="00695A97" w:rsidP="00537F39">
      <w:pPr>
        <w:jc w:val="center"/>
        <w:rPr>
          <w:rFonts w:eastAsia="Calibri"/>
          <w:b/>
          <w:sz w:val="28"/>
          <w:szCs w:val="28"/>
          <w:lang w:eastAsia="en-US"/>
        </w:rPr>
      </w:pPr>
      <w:r w:rsidRPr="00A5365B">
        <w:rPr>
          <w:rFonts w:eastAsia="Calibri"/>
          <w:b/>
          <w:sz w:val="28"/>
          <w:szCs w:val="28"/>
          <w:lang w:eastAsia="en-US"/>
        </w:rPr>
        <w:t xml:space="preserve"> </w:t>
      </w:r>
      <w:r w:rsidR="00537F39" w:rsidRPr="00A5365B">
        <w:rPr>
          <w:rFonts w:eastAsia="Calibri"/>
          <w:b/>
          <w:sz w:val="28"/>
          <w:szCs w:val="28"/>
          <w:lang w:eastAsia="en-US"/>
        </w:rPr>
        <w:t>«Администрирование доходов местного бю</w:t>
      </w:r>
      <w:r w:rsidR="00672A25" w:rsidRPr="00A5365B">
        <w:rPr>
          <w:rFonts w:eastAsia="Calibri"/>
          <w:b/>
          <w:sz w:val="28"/>
          <w:szCs w:val="28"/>
          <w:lang w:eastAsia="en-US"/>
        </w:rPr>
        <w:t>джета,</w:t>
      </w:r>
    </w:p>
    <w:p w:rsidR="00537F39" w:rsidRPr="00A5365B" w:rsidRDefault="00672A25" w:rsidP="00537F39">
      <w:pPr>
        <w:jc w:val="center"/>
        <w:rPr>
          <w:rFonts w:eastAsia="Calibri"/>
          <w:b/>
          <w:sz w:val="28"/>
          <w:szCs w:val="28"/>
          <w:lang w:eastAsia="en-US"/>
        </w:rPr>
      </w:pPr>
      <w:r w:rsidRPr="00A5365B">
        <w:rPr>
          <w:rFonts w:eastAsia="Calibri"/>
          <w:b/>
          <w:sz w:val="28"/>
          <w:szCs w:val="28"/>
          <w:lang w:eastAsia="en-US"/>
        </w:rPr>
        <w:t xml:space="preserve"> в том числе </w:t>
      </w:r>
      <w:r w:rsidRPr="00442F05">
        <w:rPr>
          <w:rFonts w:eastAsia="Calibri"/>
          <w:b/>
          <w:sz w:val="28"/>
          <w:szCs w:val="28"/>
          <w:lang w:eastAsia="en-US"/>
        </w:rPr>
        <w:t>эффективность</w:t>
      </w:r>
      <w:r w:rsidR="00537F39" w:rsidRPr="00442F05">
        <w:rPr>
          <w:rFonts w:eastAsia="Calibri"/>
          <w:b/>
          <w:sz w:val="28"/>
          <w:szCs w:val="28"/>
          <w:lang w:eastAsia="en-US"/>
        </w:rPr>
        <w:t xml:space="preserve"> м</w:t>
      </w:r>
      <w:r w:rsidR="00537F39" w:rsidRPr="00A5365B">
        <w:rPr>
          <w:rFonts w:eastAsia="Calibri"/>
          <w:b/>
          <w:sz w:val="28"/>
          <w:szCs w:val="28"/>
          <w:lang w:eastAsia="en-US"/>
        </w:rPr>
        <w:t xml:space="preserve">ер, принимаемых для увеличения поступлений в бюджет»  </w:t>
      </w:r>
    </w:p>
    <w:p w:rsidR="00A41920" w:rsidRPr="00A5365B" w:rsidRDefault="00A41920" w:rsidP="00537F39">
      <w:pPr>
        <w:jc w:val="center"/>
        <w:rPr>
          <w:rFonts w:eastAsia="Calibri"/>
          <w:b/>
          <w:sz w:val="28"/>
          <w:szCs w:val="28"/>
          <w:lang w:eastAsia="en-US"/>
        </w:rPr>
      </w:pPr>
      <w:bookmarkStart w:id="1" w:name="_Hlk212129781"/>
    </w:p>
    <w:bookmarkEnd w:id="0"/>
    <w:p w:rsidR="00A41920" w:rsidRPr="00A5365B" w:rsidRDefault="00A41920" w:rsidP="00A41920">
      <w:pPr>
        <w:jc w:val="right"/>
        <w:rPr>
          <w:rFonts w:eastAsia="Calibri"/>
          <w:sz w:val="28"/>
          <w:szCs w:val="28"/>
          <w:lang w:eastAsia="en-US"/>
        </w:rPr>
      </w:pPr>
    </w:p>
    <w:bookmarkEnd w:id="1"/>
    <w:p w:rsidR="00A41920" w:rsidRPr="00A5365B" w:rsidRDefault="00A41920" w:rsidP="00A41920">
      <w:pPr>
        <w:jc w:val="both"/>
        <w:rPr>
          <w:rFonts w:eastAsia="Calibri"/>
          <w:sz w:val="28"/>
          <w:szCs w:val="28"/>
          <w:lang w:eastAsia="en-US"/>
        </w:rPr>
      </w:pPr>
    </w:p>
    <w:p w:rsidR="00A41920" w:rsidRPr="00A5365B" w:rsidRDefault="00A41920" w:rsidP="00A41920">
      <w:pPr>
        <w:jc w:val="both"/>
        <w:rPr>
          <w:rFonts w:eastAsia="Calibri"/>
          <w:sz w:val="28"/>
          <w:szCs w:val="28"/>
          <w:lang w:eastAsia="en-US"/>
        </w:rPr>
      </w:pPr>
    </w:p>
    <w:p w:rsidR="00A41920" w:rsidRPr="00A5365B" w:rsidRDefault="00A41920" w:rsidP="00A41920">
      <w:pPr>
        <w:jc w:val="both"/>
        <w:rPr>
          <w:rFonts w:eastAsia="Calibri"/>
          <w:sz w:val="28"/>
          <w:szCs w:val="28"/>
          <w:lang w:eastAsia="en-US"/>
        </w:rPr>
      </w:pPr>
    </w:p>
    <w:p w:rsidR="00A41920" w:rsidRPr="00A5365B" w:rsidRDefault="00A41920" w:rsidP="00A41920">
      <w:pPr>
        <w:jc w:val="both"/>
        <w:rPr>
          <w:rFonts w:eastAsia="Calibri"/>
          <w:sz w:val="28"/>
          <w:szCs w:val="28"/>
          <w:lang w:eastAsia="en-US"/>
        </w:rPr>
      </w:pPr>
    </w:p>
    <w:p w:rsidR="00A41920" w:rsidRPr="00A5365B" w:rsidRDefault="00A41920" w:rsidP="00A41920">
      <w:pPr>
        <w:jc w:val="both"/>
        <w:rPr>
          <w:rFonts w:eastAsia="Calibri"/>
          <w:sz w:val="28"/>
          <w:szCs w:val="28"/>
          <w:lang w:eastAsia="en-US"/>
        </w:rPr>
      </w:pPr>
    </w:p>
    <w:p w:rsidR="00A41920" w:rsidRDefault="00A41920" w:rsidP="00A41920">
      <w:pPr>
        <w:jc w:val="both"/>
        <w:rPr>
          <w:rFonts w:eastAsia="Calibri"/>
          <w:sz w:val="28"/>
          <w:szCs w:val="28"/>
          <w:lang w:eastAsia="en-US"/>
        </w:rPr>
      </w:pPr>
    </w:p>
    <w:p w:rsidR="005D2D64" w:rsidRDefault="005D2D64" w:rsidP="00A41920">
      <w:pPr>
        <w:jc w:val="both"/>
        <w:rPr>
          <w:rFonts w:eastAsia="Calibri"/>
          <w:sz w:val="28"/>
          <w:szCs w:val="28"/>
          <w:lang w:eastAsia="en-US"/>
        </w:rPr>
      </w:pPr>
    </w:p>
    <w:p w:rsidR="005D2D64" w:rsidRPr="00A5365B" w:rsidRDefault="005D2D64" w:rsidP="00A41920">
      <w:pPr>
        <w:jc w:val="both"/>
        <w:rPr>
          <w:rFonts w:eastAsia="Calibri"/>
          <w:sz w:val="28"/>
          <w:szCs w:val="28"/>
          <w:lang w:eastAsia="en-US"/>
        </w:rPr>
      </w:pPr>
    </w:p>
    <w:p w:rsidR="00A41920" w:rsidRPr="00A5365B" w:rsidRDefault="00A41920" w:rsidP="00A41920">
      <w:pPr>
        <w:jc w:val="both"/>
        <w:rPr>
          <w:rFonts w:eastAsia="Calibri"/>
          <w:sz w:val="28"/>
          <w:szCs w:val="28"/>
          <w:lang w:eastAsia="en-US"/>
        </w:rPr>
      </w:pPr>
    </w:p>
    <w:p w:rsidR="007A4C84" w:rsidRPr="00A5365B" w:rsidRDefault="007A4C84" w:rsidP="00DA5743">
      <w:pPr>
        <w:jc w:val="center"/>
        <w:rPr>
          <w:rFonts w:eastAsia="Calibri"/>
          <w:sz w:val="28"/>
          <w:szCs w:val="28"/>
          <w:lang w:eastAsia="en-US"/>
        </w:rPr>
      </w:pPr>
      <w:r w:rsidRPr="00A5365B">
        <w:rPr>
          <w:rFonts w:eastAsia="Calibri"/>
          <w:sz w:val="28"/>
          <w:szCs w:val="28"/>
          <w:lang w:eastAsia="en-US"/>
        </w:rPr>
        <w:t>202</w:t>
      </w:r>
      <w:r w:rsidR="00966E26">
        <w:rPr>
          <w:rFonts w:eastAsia="Calibri"/>
          <w:sz w:val="28"/>
          <w:szCs w:val="28"/>
          <w:lang w:eastAsia="en-US"/>
        </w:rPr>
        <w:t>6</w:t>
      </w:r>
    </w:p>
    <w:p w:rsidR="00851D67" w:rsidRPr="00A5365B" w:rsidRDefault="00DA5743" w:rsidP="00DA5743">
      <w:pPr>
        <w:jc w:val="center"/>
        <w:rPr>
          <w:sz w:val="28"/>
          <w:szCs w:val="28"/>
        </w:rPr>
      </w:pPr>
      <w:r w:rsidRPr="00A5365B">
        <w:rPr>
          <w:sz w:val="28"/>
          <w:szCs w:val="28"/>
        </w:rPr>
        <w:br w:type="page"/>
      </w:r>
    </w:p>
    <w:p w:rsidR="00DA5743" w:rsidRPr="00A5365B" w:rsidRDefault="004F4F9E" w:rsidP="00DA5743">
      <w:pPr>
        <w:jc w:val="center"/>
        <w:rPr>
          <w:b/>
          <w:bCs/>
          <w:color w:val="000000"/>
          <w:spacing w:val="-1"/>
          <w:sz w:val="28"/>
          <w:szCs w:val="28"/>
        </w:rPr>
      </w:pPr>
      <w:r w:rsidRPr="00A5365B">
        <w:rPr>
          <w:b/>
          <w:bCs/>
          <w:color w:val="000000"/>
          <w:spacing w:val="-1"/>
          <w:sz w:val="28"/>
          <w:szCs w:val="28"/>
        </w:rPr>
        <w:lastRenderedPageBreak/>
        <w:t>Оглавление</w:t>
      </w:r>
    </w:p>
    <w:tbl>
      <w:tblPr>
        <w:tblW w:w="10504" w:type="dxa"/>
        <w:tblLook w:val="00A0"/>
      </w:tblPr>
      <w:tblGrid>
        <w:gridCol w:w="9606"/>
        <w:gridCol w:w="898"/>
      </w:tblGrid>
      <w:tr w:rsidR="004F4F9E" w:rsidRPr="00A5365B" w:rsidTr="007057D6">
        <w:tc>
          <w:tcPr>
            <w:tcW w:w="9606" w:type="dxa"/>
          </w:tcPr>
          <w:p w:rsidR="004F4F9E" w:rsidRPr="00A5365B" w:rsidRDefault="004F4F9E" w:rsidP="007057D6">
            <w:pPr>
              <w:spacing w:line="228" w:lineRule="auto"/>
              <w:ind w:left="-57" w:right="-57"/>
              <w:jc w:val="both"/>
              <w:rPr>
                <w:sz w:val="28"/>
                <w:szCs w:val="28"/>
              </w:rPr>
            </w:pPr>
            <w:r w:rsidRPr="00A5365B">
              <w:rPr>
                <w:sz w:val="28"/>
                <w:szCs w:val="28"/>
              </w:rPr>
              <w:t>1. Общие по</w:t>
            </w:r>
            <w:r w:rsidR="00A951A6" w:rsidRPr="00A5365B">
              <w:rPr>
                <w:sz w:val="28"/>
                <w:szCs w:val="28"/>
              </w:rPr>
              <w:t>ложения…………………………………………………………</w:t>
            </w:r>
            <w:r w:rsidR="00913F05" w:rsidRPr="00A5365B">
              <w:rPr>
                <w:sz w:val="28"/>
                <w:szCs w:val="28"/>
              </w:rPr>
              <w:t>…….3</w:t>
            </w:r>
          </w:p>
        </w:tc>
        <w:tc>
          <w:tcPr>
            <w:tcW w:w="898" w:type="dxa"/>
          </w:tcPr>
          <w:p w:rsidR="004F4F9E" w:rsidRPr="00A5365B" w:rsidRDefault="004F4F9E" w:rsidP="007057D6">
            <w:pPr>
              <w:spacing w:line="228" w:lineRule="auto"/>
              <w:ind w:left="-57" w:right="-57"/>
              <w:jc w:val="right"/>
              <w:rPr>
                <w:sz w:val="28"/>
                <w:szCs w:val="28"/>
              </w:rPr>
            </w:pPr>
          </w:p>
        </w:tc>
      </w:tr>
      <w:tr w:rsidR="004F4F9E" w:rsidRPr="00A5365B" w:rsidTr="007057D6">
        <w:tc>
          <w:tcPr>
            <w:tcW w:w="9606" w:type="dxa"/>
          </w:tcPr>
          <w:p w:rsidR="00171FBC" w:rsidRPr="00A5365B" w:rsidRDefault="00171FBC" w:rsidP="002F5022">
            <w:pPr>
              <w:spacing w:line="228" w:lineRule="auto"/>
              <w:ind w:left="-57" w:right="-57"/>
              <w:jc w:val="both"/>
              <w:rPr>
                <w:sz w:val="28"/>
                <w:szCs w:val="28"/>
                <w:highlight w:val="yellow"/>
              </w:rPr>
            </w:pPr>
          </w:p>
          <w:p w:rsidR="004F4F9E" w:rsidRPr="00442F05" w:rsidRDefault="004F4F9E" w:rsidP="002F5022">
            <w:pPr>
              <w:spacing w:line="228" w:lineRule="auto"/>
              <w:ind w:left="-57" w:right="-57"/>
              <w:jc w:val="both"/>
              <w:rPr>
                <w:sz w:val="28"/>
                <w:szCs w:val="28"/>
              </w:rPr>
            </w:pPr>
            <w:r w:rsidRPr="00A5365B">
              <w:rPr>
                <w:sz w:val="28"/>
                <w:szCs w:val="28"/>
              </w:rPr>
              <w:t>2. </w:t>
            </w:r>
            <w:r w:rsidR="005B482B" w:rsidRPr="00A5365B">
              <w:rPr>
                <w:sz w:val="28"/>
                <w:szCs w:val="28"/>
              </w:rPr>
              <w:t xml:space="preserve">Правовая </w:t>
            </w:r>
            <w:r w:rsidR="005B482B" w:rsidRPr="00442F05">
              <w:rPr>
                <w:sz w:val="28"/>
                <w:szCs w:val="28"/>
              </w:rPr>
              <w:t xml:space="preserve">основа </w:t>
            </w:r>
            <w:r w:rsidR="00027092" w:rsidRPr="00442F05">
              <w:rPr>
                <w:sz w:val="28"/>
                <w:szCs w:val="28"/>
              </w:rPr>
              <w:t xml:space="preserve">единого общероссийского </w:t>
            </w:r>
            <w:r w:rsidR="005B482B" w:rsidRPr="00442F05">
              <w:rPr>
                <w:sz w:val="28"/>
                <w:szCs w:val="28"/>
              </w:rPr>
              <w:t>мероприятия</w:t>
            </w:r>
            <w:r w:rsidR="00AD45A5" w:rsidRPr="00442F05">
              <w:rPr>
                <w:sz w:val="28"/>
                <w:szCs w:val="28"/>
              </w:rPr>
              <w:t xml:space="preserve"> ..</w:t>
            </w:r>
            <w:r w:rsidR="00A951A6" w:rsidRPr="00442F05">
              <w:rPr>
                <w:sz w:val="28"/>
                <w:szCs w:val="28"/>
              </w:rPr>
              <w:t>…….……</w:t>
            </w:r>
            <w:r w:rsidR="00913F05" w:rsidRPr="00442F05">
              <w:rPr>
                <w:sz w:val="28"/>
                <w:szCs w:val="28"/>
              </w:rPr>
              <w:t>……...</w:t>
            </w:r>
            <w:r w:rsidR="00B949BB" w:rsidRPr="00442F05">
              <w:rPr>
                <w:sz w:val="28"/>
                <w:szCs w:val="28"/>
              </w:rPr>
              <w:t>4</w:t>
            </w:r>
          </w:p>
          <w:p w:rsidR="00AD45A5" w:rsidRPr="00442F05" w:rsidRDefault="00AD45A5" w:rsidP="002F5022">
            <w:pPr>
              <w:spacing w:line="228" w:lineRule="auto"/>
              <w:ind w:left="-57" w:right="-57"/>
              <w:jc w:val="both"/>
              <w:rPr>
                <w:sz w:val="28"/>
                <w:szCs w:val="28"/>
              </w:rPr>
            </w:pPr>
          </w:p>
          <w:p w:rsidR="00AD45A5" w:rsidRPr="00442F05" w:rsidRDefault="00AD45A5" w:rsidP="002F5022">
            <w:pPr>
              <w:spacing w:line="228" w:lineRule="auto"/>
              <w:ind w:left="-57" w:right="-57"/>
              <w:jc w:val="both"/>
              <w:rPr>
                <w:sz w:val="28"/>
                <w:szCs w:val="28"/>
              </w:rPr>
            </w:pPr>
            <w:r w:rsidRPr="00442F05">
              <w:rPr>
                <w:sz w:val="28"/>
                <w:szCs w:val="28"/>
              </w:rPr>
              <w:t xml:space="preserve">3.Организация </w:t>
            </w:r>
            <w:r w:rsidR="002D5555" w:rsidRPr="00442F05">
              <w:rPr>
                <w:sz w:val="28"/>
                <w:szCs w:val="28"/>
              </w:rPr>
              <w:t xml:space="preserve">единого общероссийского </w:t>
            </w:r>
            <w:r w:rsidRPr="00442F05">
              <w:rPr>
                <w:sz w:val="28"/>
                <w:szCs w:val="28"/>
              </w:rPr>
              <w:t>мероприятия</w:t>
            </w:r>
            <w:r w:rsidR="002D5555" w:rsidRPr="00442F05">
              <w:rPr>
                <w:sz w:val="28"/>
                <w:szCs w:val="28"/>
              </w:rPr>
              <w:t>…</w:t>
            </w:r>
            <w:r w:rsidR="00A951A6" w:rsidRPr="00442F05">
              <w:rPr>
                <w:sz w:val="28"/>
                <w:szCs w:val="28"/>
              </w:rPr>
              <w:t>……………</w:t>
            </w:r>
            <w:r w:rsidR="00913F05" w:rsidRPr="00442F05">
              <w:rPr>
                <w:sz w:val="28"/>
                <w:szCs w:val="28"/>
              </w:rPr>
              <w:t>………..</w:t>
            </w:r>
            <w:r w:rsidR="000A4C3F" w:rsidRPr="00442F05">
              <w:rPr>
                <w:sz w:val="28"/>
                <w:szCs w:val="28"/>
              </w:rPr>
              <w:t>6</w:t>
            </w:r>
          </w:p>
          <w:p w:rsidR="00AD45A5" w:rsidRPr="00442F05" w:rsidRDefault="00AD45A5" w:rsidP="002F5022">
            <w:pPr>
              <w:spacing w:line="228" w:lineRule="auto"/>
              <w:ind w:left="-57" w:right="-57"/>
              <w:jc w:val="both"/>
              <w:rPr>
                <w:sz w:val="28"/>
                <w:szCs w:val="28"/>
              </w:rPr>
            </w:pPr>
          </w:p>
          <w:p w:rsidR="00AD45A5" w:rsidRPr="00442F05" w:rsidRDefault="00AD45A5" w:rsidP="002F5022">
            <w:pPr>
              <w:spacing w:line="228" w:lineRule="auto"/>
              <w:ind w:left="-57" w:right="-57"/>
              <w:jc w:val="both"/>
              <w:rPr>
                <w:sz w:val="28"/>
                <w:szCs w:val="28"/>
              </w:rPr>
            </w:pPr>
            <w:r w:rsidRPr="00442F05">
              <w:rPr>
                <w:sz w:val="28"/>
                <w:szCs w:val="28"/>
              </w:rPr>
              <w:t xml:space="preserve">4. Проведение </w:t>
            </w:r>
            <w:r w:rsidR="00A86363" w:rsidRPr="00442F05">
              <w:rPr>
                <w:sz w:val="28"/>
                <w:szCs w:val="28"/>
              </w:rPr>
              <w:t xml:space="preserve">единого общероссийского </w:t>
            </w:r>
            <w:r w:rsidRPr="00442F05">
              <w:rPr>
                <w:sz w:val="28"/>
                <w:szCs w:val="28"/>
              </w:rPr>
              <w:t>меро</w:t>
            </w:r>
            <w:r w:rsidR="00A86363" w:rsidRPr="00442F05">
              <w:rPr>
                <w:sz w:val="28"/>
                <w:szCs w:val="28"/>
              </w:rPr>
              <w:t>приятия ………………………...7</w:t>
            </w:r>
          </w:p>
          <w:p w:rsidR="00AD45A5" w:rsidRPr="00442F05" w:rsidRDefault="00AD45A5" w:rsidP="002F5022">
            <w:pPr>
              <w:spacing w:line="228" w:lineRule="auto"/>
              <w:ind w:left="-57" w:right="-57"/>
              <w:jc w:val="both"/>
              <w:rPr>
                <w:sz w:val="28"/>
                <w:szCs w:val="28"/>
              </w:rPr>
            </w:pPr>
          </w:p>
          <w:p w:rsidR="00AD45A5" w:rsidRPr="00A5365B" w:rsidRDefault="00DA08C7" w:rsidP="00DA08C7">
            <w:pPr>
              <w:spacing w:line="228" w:lineRule="auto"/>
              <w:ind w:left="-57" w:right="-57"/>
              <w:jc w:val="both"/>
              <w:rPr>
                <w:sz w:val="28"/>
                <w:szCs w:val="28"/>
                <w:highlight w:val="yellow"/>
              </w:rPr>
            </w:pPr>
            <w:r>
              <w:rPr>
                <w:sz w:val="28"/>
                <w:szCs w:val="28"/>
              </w:rPr>
              <w:t xml:space="preserve">5. </w:t>
            </w:r>
            <w:r w:rsidR="00AD45A5" w:rsidRPr="00442F05">
              <w:rPr>
                <w:sz w:val="28"/>
                <w:szCs w:val="28"/>
              </w:rPr>
              <w:t>Оформление результат</w:t>
            </w:r>
            <w:r w:rsidR="00A951A6" w:rsidRPr="00442F05">
              <w:rPr>
                <w:sz w:val="28"/>
                <w:szCs w:val="28"/>
              </w:rPr>
              <w:t xml:space="preserve">ов </w:t>
            </w:r>
            <w:r w:rsidR="00F86D35" w:rsidRPr="00442F05">
              <w:rPr>
                <w:sz w:val="28"/>
                <w:szCs w:val="28"/>
              </w:rPr>
              <w:t>единого общероссийского</w:t>
            </w:r>
            <w:r w:rsidR="006304EF" w:rsidRPr="00442F05">
              <w:rPr>
                <w:sz w:val="28"/>
                <w:szCs w:val="28"/>
              </w:rPr>
              <w:t xml:space="preserve"> мероприятия</w:t>
            </w:r>
            <w:r w:rsidR="006304EF">
              <w:rPr>
                <w:sz w:val="28"/>
                <w:szCs w:val="28"/>
              </w:rPr>
              <w:t xml:space="preserve"> ……</w:t>
            </w:r>
            <w:r>
              <w:rPr>
                <w:sz w:val="28"/>
                <w:szCs w:val="28"/>
              </w:rPr>
              <w:t>..</w:t>
            </w:r>
            <w:r w:rsidR="006304EF">
              <w:rPr>
                <w:sz w:val="28"/>
                <w:szCs w:val="28"/>
              </w:rPr>
              <w:t>…1</w:t>
            </w:r>
            <w:r w:rsidR="00C31CFD">
              <w:rPr>
                <w:sz w:val="28"/>
                <w:szCs w:val="28"/>
              </w:rPr>
              <w:t>4</w:t>
            </w:r>
          </w:p>
        </w:tc>
        <w:tc>
          <w:tcPr>
            <w:tcW w:w="898" w:type="dxa"/>
          </w:tcPr>
          <w:p w:rsidR="00800D62" w:rsidRDefault="00800D62" w:rsidP="002F5022">
            <w:pPr>
              <w:spacing w:line="228" w:lineRule="auto"/>
              <w:ind w:left="-57" w:right="-57"/>
              <w:jc w:val="right"/>
              <w:rPr>
                <w:sz w:val="28"/>
                <w:szCs w:val="28"/>
                <w:highlight w:val="yellow"/>
              </w:rPr>
            </w:pPr>
          </w:p>
          <w:p w:rsidR="00800D62" w:rsidRPr="00800D62" w:rsidRDefault="00800D62" w:rsidP="00800D62">
            <w:pPr>
              <w:rPr>
                <w:sz w:val="28"/>
                <w:szCs w:val="28"/>
              </w:rPr>
            </w:pPr>
          </w:p>
          <w:p w:rsidR="00800D62" w:rsidRPr="00800D62" w:rsidRDefault="00800D62" w:rsidP="00800D62">
            <w:pPr>
              <w:rPr>
                <w:sz w:val="28"/>
                <w:szCs w:val="28"/>
              </w:rPr>
            </w:pPr>
          </w:p>
          <w:p w:rsidR="00800D62" w:rsidRPr="00800D62" w:rsidRDefault="00800D62" w:rsidP="00800D62">
            <w:pPr>
              <w:rPr>
                <w:sz w:val="28"/>
                <w:szCs w:val="28"/>
              </w:rPr>
            </w:pPr>
          </w:p>
          <w:p w:rsidR="00800D62" w:rsidRPr="00800D62" w:rsidRDefault="00800D62" w:rsidP="00800D62">
            <w:pPr>
              <w:rPr>
                <w:sz w:val="28"/>
                <w:szCs w:val="28"/>
              </w:rPr>
            </w:pPr>
          </w:p>
          <w:p w:rsidR="00800D62" w:rsidRPr="00800D62" w:rsidRDefault="00800D62" w:rsidP="00800D62">
            <w:pPr>
              <w:rPr>
                <w:sz w:val="28"/>
                <w:szCs w:val="28"/>
              </w:rPr>
            </w:pPr>
          </w:p>
          <w:p w:rsidR="00AD45A5" w:rsidRPr="00800D62" w:rsidRDefault="00AD45A5" w:rsidP="00800D62">
            <w:pPr>
              <w:rPr>
                <w:sz w:val="28"/>
                <w:szCs w:val="28"/>
              </w:rPr>
            </w:pPr>
          </w:p>
        </w:tc>
      </w:tr>
      <w:tr w:rsidR="004F4F9E" w:rsidRPr="00A5365B" w:rsidTr="007057D6">
        <w:trPr>
          <w:trHeight w:val="130"/>
        </w:trPr>
        <w:tc>
          <w:tcPr>
            <w:tcW w:w="9606" w:type="dxa"/>
          </w:tcPr>
          <w:p w:rsidR="004F4F9E" w:rsidRPr="00A5365B" w:rsidRDefault="004F4F9E" w:rsidP="007057D6">
            <w:pPr>
              <w:spacing w:line="228" w:lineRule="auto"/>
              <w:ind w:left="-57" w:right="-57"/>
              <w:jc w:val="both"/>
              <w:rPr>
                <w:sz w:val="28"/>
                <w:szCs w:val="28"/>
                <w:highlight w:val="yellow"/>
              </w:rPr>
            </w:pPr>
          </w:p>
        </w:tc>
        <w:tc>
          <w:tcPr>
            <w:tcW w:w="898" w:type="dxa"/>
          </w:tcPr>
          <w:p w:rsidR="004F4F9E" w:rsidRPr="00A5365B" w:rsidRDefault="004F4F9E" w:rsidP="007057D6">
            <w:pPr>
              <w:spacing w:line="228" w:lineRule="auto"/>
              <w:ind w:left="-57" w:right="-57"/>
              <w:jc w:val="right"/>
              <w:rPr>
                <w:sz w:val="28"/>
                <w:szCs w:val="28"/>
                <w:highlight w:val="yellow"/>
              </w:rPr>
            </w:pPr>
          </w:p>
        </w:tc>
      </w:tr>
    </w:tbl>
    <w:p w:rsidR="00DA5743" w:rsidRPr="00A5365B" w:rsidRDefault="00DA5743" w:rsidP="00DA5743">
      <w:pPr>
        <w:jc w:val="right"/>
        <w:rPr>
          <w:b/>
          <w:sz w:val="28"/>
          <w:szCs w:val="28"/>
        </w:rPr>
      </w:pPr>
      <w:r w:rsidRPr="00A5365B">
        <w:rPr>
          <w:b/>
          <w:bCs/>
          <w:color w:val="000000"/>
          <w:spacing w:val="-1"/>
          <w:szCs w:val="28"/>
        </w:rPr>
        <w:br w:type="page"/>
      </w:r>
    </w:p>
    <w:p w:rsidR="00162219" w:rsidRPr="00442F05" w:rsidRDefault="00162219" w:rsidP="00162219">
      <w:pPr>
        <w:pStyle w:val="a4"/>
        <w:rPr>
          <w:szCs w:val="28"/>
        </w:rPr>
      </w:pPr>
      <w:r w:rsidRPr="00442F05">
        <w:rPr>
          <w:szCs w:val="28"/>
        </w:rPr>
        <w:lastRenderedPageBreak/>
        <w:t>1. Общие положения</w:t>
      </w:r>
    </w:p>
    <w:p w:rsidR="00162219" w:rsidRPr="00442F05" w:rsidRDefault="00162219" w:rsidP="00162219">
      <w:pPr>
        <w:pStyle w:val="a4"/>
        <w:jc w:val="both"/>
        <w:rPr>
          <w:b w:val="0"/>
          <w:szCs w:val="28"/>
        </w:rPr>
      </w:pPr>
    </w:p>
    <w:p w:rsidR="00162219" w:rsidRPr="00442F05" w:rsidRDefault="00162219" w:rsidP="00162219">
      <w:pPr>
        <w:pStyle w:val="a4"/>
        <w:ind w:firstLine="708"/>
        <w:jc w:val="both"/>
        <w:rPr>
          <w:b w:val="0"/>
          <w:szCs w:val="28"/>
        </w:rPr>
      </w:pPr>
      <w:r w:rsidRPr="00442F05">
        <w:rPr>
          <w:b w:val="0"/>
          <w:szCs w:val="28"/>
        </w:rPr>
        <w:t>1.1. Методические рекомендации «Администрирование доходов местного бюджета, в том числе эффективност</w:t>
      </w:r>
      <w:r w:rsidR="00460652" w:rsidRPr="00442F05">
        <w:rPr>
          <w:b w:val="0"/>
          <w:szCs w:val="28"/>
        </w:rPr>
        <w:t>ь</w:t>
      </w:r>
      <w:r w:rsidRPr="00442F05">
        <w:rPr>
          <w:b w:val="0"/>
          <w:szCs w:val="28"/>
        </w:rPr>
        <w:t xml:space="preserve"> мер, принимаемых для увеличения поступлений в бюджет» (далее – методические рекомендации) разработаны в соответствии с поручением Президиума Союза муниципальных контрольно-счетных органов </w:t>
      </w:r>
      <w:r w:rsidR="00597AF2" w:rsidRPr="00442F05">
        <w:rPr>
          <w:b w:val="0"/>
          <w:szCs w:val="28"/>
        </w:rPr>
        <w:t>(протокол от 17.09.2025 №5</w:t>
      </w:r>
      <w:r w:rsidR="00116555">
        <w:rPr>
          <w:b w:val="0"/>
          <w:szCs w:val="28"/>
        </w:rPr>
        <w:t xml:space="preserve"> </w:t>
      </w:r>
      <w:r w:rsidR="00597AF2" w:rsidRPr="00442F05">
        <w:rPr>
          <w:b w:val="0"/>
          <w:szCs w:val="28"/>
        </w:rPr>
        <w:t>(106), п.2.5.)</w:t>
      </w:r>
      <w:r w:rsidRPr="00442F05">
        <w:rPr>
          <w:b w:val="0"/>
          <w:szCs w:val="28"/>
        </w:rPr>
        <w:t>.</w:t>
      </w:r>
    </w:p>
    <w:p w:rsidR="00162219" w:rsidRPr="00442F05" w:rsidRDefault="00162219" w:rsidP="00162219">
      <w:pPr>
        <w:pStyle w:val="a4"/>
        <w:ind w:firstLine="708"/>
        <w:jc w:val="both"/>
        <w:rPr>
          <w:b w:val="0"/>
          <w:szCs w:val="28"/>
        </w:rPr>
      </w:pPr>
      <w:r w:rsidRPr="00442F05">
        <w:rPr>
          <w:b w:val="0"/>
          <w:szCs w:val="28"/>
        </w:rPr>
        <w:t>1.2. Целью разработки методических</w:t>
      </w:r>
      <w:r w:rsidRPr="00A5365B">
        <w:rPr>
          <w:b w:val="0"/>
          <w:szCs w:val="28"/>
        </w:rPr>
        <w:t xml:space="preserve"> рекомендаций является методологическое обеспечение единого общероссийского мероприятия 2026 года по теме «Администрирование доходов местного бюджета, в том числе </w:t>
      </w:r>
      <w:r w:rsidRPr="00442F05">
        <w:rPr>
          <w:b w:val="0"/>
          <w:szCs w:val="28"/>
        </w:rPr>
        <w:t>эффективност</w:t>
      </w:r>
      <w:r w:rsidR="00756B72" w:rsidRPr="00442F05">
        <w:rPr>
          <w:b w:val="0"/>
          <w:szCs w:val="28"/>
        </w:rPr>
        <w:t>ь</w:t>
      </w:r>
      <w:r w:rsidRPr="00442F05">
        <w:rPr>
          <w:b w:val="0"/>
          <w:szCs w:val="28"/>
        </w:rPr>
        <w:t xml:space="preserve"> мер, принимаемых для увеличения поступлений в бюджет» (далее - единое общероссийско</w:t>
      </w:r>
      <w:r w:rsidR="00EF21CC" w:rsidRPr="00442F05">
        <w:rPr>
          <w:b w:val="0"/>
          <w:szCs w:val="28"/>
        </w:rPr>
        <w:t>е</w:t>
      </w:r>
      <w:r w:rsidRPr="00442F05">
        <w:rPr>
          <w:b w:val="0"/>
          <w:szCs w:val="28"/>
        </w:rPr>
        <w:t xml:space="preserve"> мероприятие).</w:t>
      </w:r>
    </w:p>
    <w:p w:rsidR="00756B72" w:rsidRPr="00442F05" w:rsidRDefault="00162219" w:rsidP="00756B72">
      <w:pPr>
        <w:pStyle w:val="a4"/>
        <w:ind w:firstLine="708"/>
        <w:jc w:val="both"/>
        <w:rPr>
          <w:b w:val="0"/>
          <w:szCs w:val="28"/>
        </w:rPr>
      </w:pPr>
      <w:r w:rsidRPr="00442F05">
        <w:rPr>
          <w:b w:val="0"/>
          <w:szCs w:val="28"/>
        </w:rPr>
        <w:t>1.3. Основными задачами разработки методических рекомендаций являются:</w:t>
      </w:r>
    </w:p>
    <w:p w:rsidR="00162219" w:rsidRPr="00442F05" w:rsidRDefault="00162219" w:rsidP="00756B72">
      <w:pPr>
        <w:pStyle w:val="a4"/>
        <w:ind w:firstLine="708"/>
        <w:jc w:val="both"/>
        <w:rPr>
          <w:b w:val="0"/>
          <w:szCs w:val="28"/>
        </w:rPr>
      </w:pPr>
      <w:r w:rsidRPr="00442F05">
        <w:rPr>
          <w:b w:val="0"/>
          <w:szCs w:val="28"/>
        </w:rPr>
        <w:t>оказание методической поддержки контрольно-счетным органам</w:t>
      </w:r>
      <w:r w:rsidR="007C668B" w:rsidRPr="00442F05">
        <w:rPr>
          <w:b w:val="0"/>
          <w:szCs w:val="28"/>
        </w:rPr>
        <w:t xml:space="preserve"> муниципальных образований</w:t>
      </w:r>
      <w:r w:rsidRPr="00442F05">
        <w:rPr>
          <w:b w:val="0"/>
          <w:szCs w:val="28"/>
        </w:rPr>
        <w:t>, членам Союза муниципальных контрольно-счетных органов (далее - Союз МКСО), участвующим в едином общероссийском мероприятии;</w:t>
      </w:r>
    </w:p>
    <w:p w:rsidR="00162219" w:rsidRPr="00442F05" w:rsidRDefault="00162219" w:rsidP="006B0384">
      <w:pPr>
        <w:pStyle w:val="a4"/>
        <w:ind w:firstLine="708"/>
        <w:jc w:val="both"/>
        <w:rPr>
          <w:b w:val="0"/>
          <w:szCs w:val="28"/>
        </w:rPr>
      </w:pPr>
      <w:r w:rsidRPr="00442F05">
        <w:rPr>
          <w:b w:val="0"/>
          <w:szCs w:val="28"/>
        </w:rPr>
        <w:t>определение материалов, необходимых Комиссии Союза МКСО по совершенствованию внешнего муниципального финансового контроля для обобщения результатов единого общероссийского мероприятия.</w:t>
      </w:r>
    </w:p>
    <w:p w:rsidR="00162219" w:rsidRPr="00A5365B" w:rsidRDefault="00162219" w:rsidP="00162219">
      <w:pPr>
        <w:pStyle w:val="a4"/>
        <w:ind w:firstLine="708"/>
        <w:jc w:val="both"/>
        <w:rPr>
          <w:b w:val="0"/>
          <w:szCs w:val="28"/>
        </w:rPr>
      </w:pPr>
      <w:r w:rsidRPr="00442F05">
        <w:rPr>
          <w:b w:val="0"/>
          <w:szCs w:val="28"/>
        </w:rPr>
        <w:t xml:space="preserve">1.4. Методические рекомендации предназначены для использования </w:t>
      </w:r>
      <w:r w:rsidR="00EC2F93" w:rsidRPr="00442F05">
        <w:rPr>
          <w:b w:val="0"/>
          <w:szCs w:val="28"/>
        </w:rPr>
        <w:t>контрольно-счетными органами муниципальных образований</w:t>
      </w:r>
      <w:r w:rsidRPr="00442F05">
        <w:rPr>
          <w:b w:val="0"/>
          <w:szCs w:val="28"/>
        </w:rPr>
        <w:t>, членами Союза МСКО, участвующими в едином общероссийском мероприятии, и Комиссией Союза МКСО по совершенствованию внешнего муниципального финансового контроля, осуществляющей обобщение результатов единого общероссийского мероприя</w:t>
      </w:r>
      <w:r w:rsidR="009331B5" w:rsidRPr="00442F05">
        <w:rPr>
          <w:b w:val="0"/>
          <w:szCs w:val="28"/>
        </w:rPr>
        <w:t>тия</w:t>
      </w:r>
      <w:r w:rsidR="00CA2ABA" w:rsidRPr="00442F05">
        <w:rPr>
          <w:b w:val="0"/>
          <w:szCs w:val="28"/>
        </w:rPr>
        <w:t>.</w:t>
      </w:r>
    </w:p>
    <w:p w:rsidR="00162219" w:rsidRPr="00A5365B" w:rsidRDefault="00162219" w:rsidP="00162219">
      <w:pPr>
        <w:pStyle w:val="a4"/>
        <w:ind w:firstLine="708"/>
        <w:jc w:val="both"/>
        <w:rPr>
          <w:b w:val="0"/>
          <w:szCs w:val="28"/>
        </w:rPr>
      </w:pPr>
      <w:r w:rsidRPr="00A5365B">
        <w:rPr>
          <w:b w:val="0"/>
          <w:szCs w:val="28"/>
        </w:rPr>
        <w:t>1.5. Методические рекомендации разработаны с учетом:</w:t>
      </w:r>
    </w:p>
    <w:p w:rsidR="00162219" w:rsidRPr="00A5365B" w:rsidRDefault="00C70F41" w:rsidP="00162219">
      <w:pPr>
        <w:pStyle w:val="a4"/>
        <w:ind w:firstLine="708"/>
        <w:jc w:val="both"/>
        <w:rPr>
          <w:b w:val="0"/>
          <w:szCs w:val="28"/>
        </w:rPr>
      </w:pPr>
      <w:r w:rsidRPr="00442F05">
        <w:rPr>
          <w:b w:val="0"/>
          <w:szCs w:val="28"/>
        </w:rPr>
        <w:t>с</w:t>
      </w:r>
      <w:r w:rsidR="00162219" w:rsidRPr="00A5365B">
        <w:rPr>
          <w:b w:val="0"/>
          <w:szCs w:val="28"/>
        </w:rPr>
        <w:t xml:space="preserve">татей </w:t>
      </w:r>
      <w:r w:rsidR="0065533F" w:rsidRPr="00A5365B">
        <w:rPr>
          <w:b w:val="0"/>
          <w:szCs w:val="28"/>
        </w:rPr>
        <w:t xml:space="preserve">41, </w:t>
      </w:r>
      <w:r w:rsidR="00162219" w:rsidRPr="00A5365B">
        <w:rPr>
          <w:b w:val="0"/>
          <w:szCs w:val="28"/>
        </w:rPr>
        <w:t>157, 266.1, 267.1. Бюджетного кодекса Российской Федерации;</w:t>
      </w:r>
    </w:p>
    <w:p w:rsidR="00162219" w:rsidRPr="00693A9B" w:rsidRDefault="00162219" w:rsidP="0065533F">
      <w:pPr>
        <w:pStyle w:val="a4"/>
        <w:ind w:firstLine="708"/>
        <w:jc w:val="both"/>
        <w:rPr>
          <w:b w:val="0"/>
          <w:szCs w:val="28"/>
        </w:rPr>
      </w:pPr>
      <w:r w:rsidRPr="00693A9B">
        <w:rPr>
          <w:b w:val="0"/>
          <w:szCs w:val="28"/>
        </w:rPr>
        <w:t xml:space="preserve">Федерального закона от 07.02.2011 №6-ФЗ </w:t>
      </w:r>
      <w:r w:rsidR="0065533F" w:rsidRPr="00693A9B">
        <w:rPr>
          <w:b w:val="0"/>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Pr="00693A9B">
        <w:rPr>
          <w:b w:val="0"/>
          <w:szCs w:val="28"/>
        </w:rPr>
        <w:t>»;</w:t>
      </w:r>
    </w:p>
    <w:p w:rsidR="00162219" w:rsidRPr="00693A9B" w:rsidRDefault="00162219" w:rsidP="00162219">
      <w:pPr>
        <w:pStyle w:val="a4"/>
        <w:ind w:firstLine="708"/>
        <w:jc w:val="both"/>
        <w:rPr>
          <w:b w:val="0"/>
          <w:szCs w:val="28"/>
        </w:rPr>
      </w:pPr>
      <w:r w:rsidRPr="00693A9B">
        <w:rPr>
          <w:b w:val="0"/>
          <w:szCs w:val="28"/>
        </w:rPr>
        <w:t>стандартов</w:t>
      </w:r>
      <w:r w:rsidR="00C70F41" w:rsidRPr="00693A9B">
        <w:rPr>
          <w:b w:val="0"/>
          <w:szCs w:val="28"/>
        </w:rPr>
        <w:t xml:space="preserve"> внешнего муниципального финансового контроля</w:t>
      </w:r>
      <w:r w:rsidR="001C7FE9" w:rsidRPr="00693A9B">
        <w:rPr>
          <w:b w:val="0"/>
          <w:szCs w:val="28"/>
        </w:rPr>
        <w:t xml:space="preserve"> (модельных)</w:t>
      </w:r>
      <w:r w:rsidRPr="00693A9B">
        <w:rPr>
          <w:b w:val="0"/>
          <w:szCs w:val="28"/>
        </w:rPr>
        <w:t>, утвержденных Президиумом Союза МКСО:</w:t>
      </w:r>
    </w:p>
    <w:p w:rsidR="00295480" w:rsidRPr="00693A9B" w:rsidRDefault="00295480" w:rsidP="00162219">
      <w:pPr>
        <w:pStyle w:val="a4"/>
        <w:ind w:firstLine="708"/>
        <w:jc w:val="both"/>
        <w:rPr>
          <w:b w:val="0"/>
          <w:szCs w:val="28"/>
        </w:rPr>
      </w:pPr>
      <w:r w:rsidRPr="00693A9B">
        <w:rPr>
          <w:b w:val="0"/>
          <w:szCs w:val="28"/>
        </w:rPr>
        <w:t>«Общие требования, правила и процедуры проведения экспертно-аналитического мероприятия» (протокол от 08.11.2023 № 6 (94), п. 5.2.1.)</w:t>
      </w:r>
      <w:r w:rsidR="00693A9B" w:rsidRPr="00693A9B">
        <w:rPr>
          <w:b w:val="0"/>
          <w:szCs w:val="28"/>
        </w:rPr>
        <w:t>,</w:t>
      </w:r>
    </w:p>
    <w:p w:rsidR="00693A9B" w:rsidRDefault="00295480" w:rsidP="00162219">
      <w:pPr>
        <w:pStyle w:val="a4"/>
        <w:ind w:firstLine="708"/>
        <w:jc w:val="both"/>
        <w:rPr>
          <w:b w:val="0"/>
          <w:spacing w:val="-7"/>
          <w:szCs w:val="28"/>
        </w:rPr>
      </w:pPr>
      <w:r w:rsidRPr="00693A9B">
        <w:rPr>
          <w:b w:val="0"/>
          <w:szCs w:val="28"/>
        </w:rPr>
        <w:t>«Общие требования, правила и процедуры проведения контрольного</w:t>
      </w:r>
      <w:r w:rsidRPr="00442F05">
        <w:rPr>
          <w:b w:val="0"/>
          <w:szCs w:val="28"/>
        </w:rPr>
        <w:t xml:space="preserve"> мероприятия» </w:t>
      </w:r>
      <w:r w:rsidRPr="00442F05">
        <w:rPr>
          <w:rFonts w:eastAsia="Calibri"/>
          <w:b w:val="0"/>
          <w:szCs w:val="28"/>
        </w:rPr>
        <w:t>(</w:t>
      </w:r>
      <w:r w:rsidRPr="00442F05">
        <w:rPr>
          <w:b w:val="0"/>
          <w:spacing w:val="-7"/>
          <w:szCs w:val="28"/>
        </w:rPr>
        <w:t xml:space="preserve">протокол от </w:t>
      </w:r>
      <w:r w:rsidRPr="00442F05">
        <w:rPr>
          <w:rFonts w:eastAsia="Calibri"/>
          <w:b w:val="0"/>
          <w:szCs w:val="28"/>
        </w:rPr>
        <w:t>08.11.2023 № 6 (94) п. 5.2.2.</w:t>
      </w:r>
      <w:r w:rsidRPr="00442F05">
        <w:rPr>
          <w:b w:val="0"/>
          <w:spacing w:val="-7"/>
          <w:szCs w:val="28"/>
        </w:rPr>
        <w:t>)</w:t>
      </w:r>
      <w:r w:rsidR="00693A9B">
        <w:rPr>
          <w:b w:val="0"/>
          <w:spacing w:val="-7"/>
          <w:szCs w:val="28"/>
        </w:rPr>
        <w:t>,</w:t>
      </w:r>
    </w:p>
    <w:p w:rsidR="00162219" w:rsidRPr="00A5365B" w:rsidRDefault="001C7FE9" w:rsidP="00162219">
      <w:pPr>
        <w:pStyle w:val="a4"/>
        <w:ind w:firstLine="708"/>
        <w:jc w:val="both"/>
        <w:rPr>
          <w:b w:val="0"/>
          <w:szCs w:val="28"/>
        </w:rPr>
      </w:pPr>
      <w:r w:rsidRPr="00442F05">
        <w:rPr>
          <w:b w:val="0"/>
          <w:szCs w:val="28"/>
        </w:rPr>
        <w:t>«Контроль за реализацией документов, подготовленных по результатам контрольных и экспертно-аналитических мероприятий»</w:t>
      </w:r>
      <w:r w:rsidR="00C92598" w:rsidRPr="00442F05">
        <w:rPr>
          <w:rFonts w:eastAsia="Calibri"/>
          <w:b w:val="0"/>
          <w:szCs w:val="28"/>
        </w:rPr>
        <w:t xml:space="preserve"> (</w:t>
      </w:r>
      <w:r w:rsidR="00C92598" w:rsidRPr="00442F05">
        <w:rPr>
          <w:b w:val="0"/>
          <w:spacing w:val="-7"/>
          <w:szCs w:val="28"/>
        </w:rPr>
        <w:t xml:space="preserve">протокол от </w:t>
      </w:r>
      <w:r w:rsidR="00C92598" w:rsidRPr="00442F05">
        <w:rPr>
          <w:rFonts w:eastAsia="Calibri"/>
          <w:b w:val="0"/>
          <w:szCs w:val="28"/>
        </w:rPr>
        <w:t>08.11.2023 №6(94) п.6.2.1.</w:t>
      </w:r>
      <w:r w:rsidR="00C92598" w:rsidRPr="00442F05">
        <w:rPr>
          <w:b w:val="0"/>
          <w:spacing w:val="-7"/>
          <w:szCs w:val="28"/>
        </w:rPr>
        <w:t>)</w:t>
      </w:r>
      <w:r w:rsidR="0073535B" w:rsidRPr="00442F05">
        <w:rPr>
          <w:b w:val="0"/>
          <w:szCs w:val="28"/>
        </w:rPr>
        <w:t>.</w:t>
      </w:r>
    </w:p>
    <w:p w:rsidR="0073535B" w:rsidRPr="00A5365B" w:rsidRDefault="0073535B" w:rsidP="0073535B">
      <w:pPr>
        <w:pStyle w:val="a4"/>
        <w:rPr>
          <w:b w:val="0"/>
          <w:szCs w:val="28"/>
        </w:rPr>
      </w:pPr>
      <w:bookmarkStart w:id="2" w:name="_Hlk212800090"/>
    </w:p>
    <w:p w:rsidR="00AE6C63" w:rsidRPr="00594CF0" w:rsidRDefault="00AE6C63" w:rsidP="0073535B">
      <w:pPr>
        <w:pStyle w:val="a4"/>
        <w:rPr>
          <w:b w:val="0"/>
          <w:i/>
          <w:szCs w:val="28"/>
        </w:rPr>
      </w:pPr>
      <w:r w:rsidRPr="00594CF0">
        <w:rPr>
          <w:b w:val="0"/>
          <w:i/>
          <w:szCs w:val="28"/>
        </w:rPr>
        <w:br w:type="page"/>
      </w:r>
    </w:p>
    <w:bookmarkEnd w:id="2"/>
    <w:p w:rsidR="001F49C5" w:rsidRPr="00442F05" w:rsidRDefault="001F49C5" w:rsidP="001F49C5">
      <w:pPr>
        <w:pStyle w:val="a4"/>
        <w:rPr>
          <w:szCs w:val="28"/>
        </w:rPr>
      </w:pPr>
      <w:r w:rsidRPr="00A5365B">
        <w:rPr>
          <w:szCs w:val="28"/>
        </w:rPr>
        <w:lastRenderedPageBreak/>
        <w:t xml:space="preserve">2. Правовая основа </w:t>
      </w:r>
      <w:r w:rsidR="00F81EB7" w:rsidRPr="00442F05">
        <w:rPr>
          <w:szCs w:val="28"/>
        </w:rPr>
        <w:t>единого общероссийского</w:t>
      </w:r>
      <w:r w:rsidR="00EA62D2">
        <w:rPr>
          <w:szCs w:val="28"/>
        </w:rPr>
        <w:t xml:space="preserve"> </w:t>
      </w:r>
      <w:r w:rsidRPr="00442F05">
        <w:rPr>
          <w:szCs w:val="28"/>
        </w:rPr>
        <w:t>мероприятия</w:t>
      </w:r>
    </w:p>
    <w:p w:rsidR="001F49C5" w:rsidRPr="00442F05" w:rsidRDefault="001F49C5" w:rsidP="001F49C5">
      <w:pPr>
        <w:pStyle w:val="a4"/>
        <w:jc w:val="both"/>
        <w:rPr>
          <w:b w:val="0"/>
          <w:szCs w:val="28"/>
        </w:rPr>
      </w:pPr>
    </w:p>
    <w:p w:rsidR="001F49C5" w:rsidRPr="00442F05" w:rsidRDefault="001F49C5" w:rsidP="001F49C5">
      <w:pPr>
        <w:pStyle w:val="a4"/>
        <w:ind w:firstLine="708"/>
        <w:jc w:val="both"/>
        <w:rPr>
          <w:b w:val="0"/>
          <w:szCs w:val="28"/>
        </w:rPr>
      </w:pPr>
      <w:r w:rsidRPr="00442F05">
        <w:rPr>
          <w:b w:val="0"/>
          <w:szCs w:val="28"/>
        </w:rPr>
        <w:t>2.1. Правовую основу единого общероссийского мероприятия составляют:</w:t>
      </w:r>
    </w:p>
    <w:p w:rsidR="001F49C5" w:rsidRPr="00442F05" w:rsidRDefault="001F49C5" w:rsidP="001F49C5">
      <w:pPr>
        <w:pStyle w:val="a4"/>
        <w:ind w:firstLine="708"/>
        <w:jc w:val="both"/>
        <w:rPr>
          <w:b w:val="0"/>
          <w:szCs w:val="28"/>
        </w:rPr>
      </w:pPr>
      <w:r w:rsidRPr="00442F05">
        <w:rPr>
          <w:b w:val="0"/>
          <w:szCs w:val="28"/>
        </w:rPr>
        <w:t xml:space="preserve">Указ Президента Российской Федерации от </w:t>
      </w:r>
      <w:r w:rsidR="00A4035E" w:rsidRPr="00442F05">
        <w:rPr>
          <w:b w:val="0"/>
          <w:szCs w:val="28"/>
        </w:rPr>
        <w:t>0</w:t>
      </w:r>
      <w:r w:rsidRPr="00442F05">
        <w:rPr>
          <w:b w:val="0"/>
          <w:szCs w:val="28"/>
        </w:rPr>
        <w:t>7</w:t>
      </w:r>
      <w:r w:rsidR="00A4035E" w:rsidRPr="00442F05">
        <w:rPr>
          <w:b w:val="0"/>
          <w:szCs w:val="28"/>
        </w:rPr>
        <w:t>.05.</w:t>
      </w:r>
      <w:r w:rsidRPr="00442F05">
        <w:rPr>
          <w:b w:val="0"/>
          <w:szCs w:val="28"/>
        </w:rPr>
        <w:t>2024 № 309 «О национальных целях развития Российской Федерации на период до 2030 года и на перспективу до 2036 года»;</w:t>
      </w:r>
    </w:p>
    <w:p w:rsidR="001F43E0" w:rsidRPr="00442F05" w:rsidRDefault="001F43E0" w:rsidP="001F43E0">
      <w:pPr>
        <w:pStyle w:val="a4"/>
        <w:ind w:firstLine="708"/>
        <w:jc w:val="both"/>
        <w:rPr>
          <w:b w:val="0"/>
          <w:szCs w:val="28"/>
        </w:rPr>
      </w:pPr>
      <w:r w:rsidRPr="00442F05">
        <w:rPr>
          <w:b w:val="0"/>
          <w:szCs w:val="28"/>
        </w:rPr>
        <w:t>Бюджетный кодекс Российской Федерации;</w:t>
      </w:r>
    </w:p>
    <w:p w:rsidR="004404AE" w:rsidRPr="00442F05" w:rsidRDefault="004404AE" w:rsidP="004404AE">
      <w:pPr>
        <w:pStyle w:val="a4"/>
        <w:ind w:firstLine="708"/>
        <w:jc w:val="both"/>
        <w:rPr>
          <w:b w:val="0"/>
          <w:szCs w:val="28"/>
        </w:rPr>
      </w:pPr>
      <w:r w:rsidRPr="00442F05">
        <w:rPr>
          <w:b w:val="0"/>
          <w:szCs w:val="28"/>
        </w:rPr>
        <w:t>Гражданский кодекс Российской Федерации;</w:t>
      </w:r>
    </w:p>
    <w:p w:rsidR="004404AE" w:rsidRPr="00442F05" w:rsidRDefault="004404AE" w:rsidP="004404AE">
      <w:pPr>
        <w:pStyle w:val="a4"/>
        <w:ind w:firstLine="708"/>
        <w:jc w:val="both"/>
        <w:rPr>
          <w:b w:val="0"/>
          <w:szCs w:val="28"/>
        </w:rPr>
      </w:pPr>
      <w:r w:rsidRPr="00442F05">
        <w:rPr>
          <w:b w:val="0"/>
          <w:szCs w:val="28"/>
        </w:rPr>
        <w:t>Градостроительный кодекс Российской Федерации;</w:t>
      </w:r>
    </w:p>
    <w:p w:rsidR="004404AE" w:rsidRPr="00442F05" w:rsidRDefault="004404AE" w:rsidP="004404AE">
      <w:pPr>
        <w:pStyle w:val="a4"/>
        <w:ind w:firstLine="708"/>
        <w:jc w:val="both"/>
        <w:rPr>
          <w:b w:val="0"/>
          <w:szCs w:val="28"/>
        </w:rPr>
      </w:pPr>
      <w:r w:rsidRPr="00442F05">
        <w:rPr>
          <w:b w:val="0"/>
          <w:szCs w:val="28"/>
        </w:rPr>
        <w:t>Земельный кодекс Российской Федерации;</w:t>
      </w:r>
    </w:p>
    <w:p w:rsidR="001F43E0" w:rsidRPr="00442F05" w:rsidRDefault="001F43E0" w:rsidP="001F43E0">
      <w:pPr>
        <w:pStyle w:val="a4"/>
        <w:ind w:firstLine="708"/>
        <w:jc w:val="both"/>
        <w:rPr>
          <w:b w:val="0"/>
          <w:szCs w:val="28"/>
        </w:rPr>
      </w:pPr>
      <w:r w:rsidRPr="00442F05">
        <w:rPr>
          <w:b w:val="0"/>
          <w:szCs w:val="28"/>
        </w:rPr>
        <w:t>Налоговый кодекс Российской Федерации;</w:t>
      </w:r>
    </w:p>
    <w:p w:rsidR="00893399" w:rsidRPr="00442F05" w:rsidRDefault="00893399" w:rsidP="001F43E0">
      <w:pPr>
        <w:pStyle w:val="a4"/>
        <w:ind w:firstLine="708"/>
        <w:jc w:val="both"/>
        <w:rPr>
          <w:b w:val="0"/>
          <w:szCs w:val="28"/>
        </w:rPr>
      </w:pPr>
      <w:r w:rsidRPr="00442F05">
        <w:rPr>
          <w:b w:val="0"/>
          <w:szCs w:val="28"/>
        </w:rPr>
        <w:t>Кодекс Российской Федерации об административных правонарушениях;</w:t>
      </w:r>
    </w:p>
    <w:p w:rsidR="001F49C5" w:rsidRPr="00A5365B" w:rsidRDefault="001F49C5" w:rsidP="001F49C5">
      <w:pPr>
        <w:pStyle w:val="a4"/>
        <w:ind w:firstLine="708"/>
        <w:jc w:val="both"/>
        <w:rPr>
          <w:b w:val="0"/>
          <w:szCs w:val="28"/>
        </w:rPr>
      </w:pPr>
      <w:r w:rsidRPr="00442F05">
        <w:rPr>
          <w:b w:val="0"/>
          <w:szCs w:val="28"/>
        </w:rPr>
        <w:t>Федеральный закон от 20</w:t>
      </w:r>
      <w:r w:rsidR="009077DF" w:rsidRPr="00442F05">
        <w:rPr>
          <w:b w:val="0"/>
          <w:szCs w:val="28"/>
        </w:rPr>
        <w:t>.03.</w:t>
      </w:r>
      <w:r w:rsidRPr="00442F05">
        <w:rPr>
          <w:b w:val="0"/>
          <w:szCs w:val="28"/>
        </w:rPr>
        <w:t>2025 № 33-ФЗ «Об общих принципах</w:t>
      </w:r>
      <w:r w:rsidRPr="00A5365B">
        <w:rPr>
          <w:b w:val="0"/>
          <w:szCs w:val="28"/>
        </w:rPr>
        <w:t xml:space="preserve"> организации местного самоуправления в единой системе публичной власти»;</w:t>
      </w:r>
    </w:p>
    <w:p w:rsidR="00A95E01" w:rsidRPr="00A5365B" w:rsidRDefault="00A95E01" w:rsidP="00A95E01">
      <w:pPr>
        <w:pStyle w:val="a4"/>
        <w:ind w:firstLine="708"/>
        <w:jc w:val="both"/>
        <w:rPr>
          <w:b w:val="0"/>
          <w:szCs w:val="28"/>
        </w:rPr>
      </w:pPr>
      <w:r w:rsidRPr="00A5365B">
        <w:rPr>
          <w:b w:val="0"/>
          <w:szCs w:val="28"/>
        </w:rPr>
        <w:t>Федеральный закон от 28.06.2014 № 172-ФЗ «О стратегическом планировании в Российской Федерации»;</w:t>
      </w:r>
    </w:p>
    <w:p w:rsidR="00A95E01" w:rsidRPr="00A5365B" w:rsidRDefault="00A95E01" w:rsidP="00A95E01">
      <w:pPr>
        <w:pStyle w:val="a4"/>
        <w:ind w:firstLine="708"/>
        <w:jc w:val="both"/>
        <w:rPr>
          <w:b w:val="0"/>
          <w:szCs w:val="28"/>
        </w:rPr>
      </w:pPr>
      <w:r w:rsidRPr="00A5365B">
        <w:rPr>
          <w:b w:val="0"/>
          <w:szCs w:val="28"/>
        </w:rPr>
        <w:t>Федеральный закон от 06.12.2011 № 402-ФЗ «О бухгалтерском учете»;</w:t>
      </w:r>
    </w:p>
    <w:p w:rsidR="00A95E01" w:rsidRPr="00A5365B" w:rsidRDefault="00A95E01" w:rsidP="00A95E01">
      <w:pPr>
        <w:pStyle w:val="a4"/>
        <w:ind w:firstLine="708"/>
        <w:jc w:val="both"/>
        <w:rPr>
          <w:b w:val="0"/>
          <w:szCs w:val="28"/>
        </w:rPr>
      </w:pPr>
      <w:r w:rsidRPr="00A5365B">
        <w:rPr>
          <w:b w:val="0"/>
          <w:szCs w:val="28"/>
        </w:rPr>
        <w:t>Федеральный закон от 28.12.2009 № 381-ФЗ «Об основах государственного регулирования торговой деятельности в Российской Федерации»;</w:t>
      </w:r>
    </w:p>
    <w:p w:rsidR="005D40AD" w:rsidRPr="005D40AD" w:rsidRDefault="005D40AD" w:rsidP="005D40AD">
      <w:pPr>
        <w:pStyle w:val="a4"/>
        <w:ind w:firstLine="708"/>
        <w:jc w:val="both"/>
        <w:rPr>
          <w:b w:val="0"/>
          <w:szCs w:val="28"/>
        </w:rPr>
      </w:pPr>
      <w:r w:rsidRPr="005D40AD">
        <w:rPr>
          <w:b w:val="0"/>
          <w:szCs w:val="28"/>
        </w:rPr>
        <w:t>Федеральный закон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180AD8" w:rsidRPr="005D40AD" w:rsidRDefault="00180AD8" w:rsidP="00A95E01">
      <w:pPr>
        <w:pStyle w:val="a4"/>
        <w:ind w:firstLine="708"/>
        <w:jc w:val="both"/>
        <w:rPr>
          <w:b w:val="0"/>
          <w:szCs w:val="28"/>
        </w:rPr>
      </w:pPr>
      <w:r w:rsidRPr="005D40AD">
        <w:rPr>
          <w:b w:val="0"/>
          <w:szCs w:val="28"/>
        </w:rPr>
        <w:t>Федеральный закон от 02.10.2007 №229-ФЗ «Об исполнительном производстве»;</w:t>
      </w:r>
    </w:p>
    <w:p w:rsidR="00A95E01" w:rsidRPr="005D40AD" w:rsidRDefault="00A95E01" w:rsidP="00A95E01">
      <w:pPr>
        <w:pStyle w:val="a4"/>
        <w:ind w:firstLine="708"/>
        <w:jc w:val="both"/>
        <w:rPr>
          <w:b w:val="0"/>
          <w:szCs w:val="28"/>
        </w:rPr>
      </w:pPr>
      <w:r w:rsidRPr="005D40AD">
        <w:rPr>
          <w:b w:val="0"/>
          <w:szCs w:val="28"/>
        </w:rPr>
        <w:t>Федеральный закон от 13.03.2006 № 38-ФЗ «О рекламе»;</w:t>
      </w:r>
    </w:p>
    <w:p w:rsidR="001F49C5" w:rsidRPr="005D40AD" w:rsidRDefault="001F49C5" w:rsidP="001F49C5">
      <w:pPr>
        <w:pStyle w:val="a4"/>
        <w:ind w:firstLine="708"/>
        <w:jc w:val="both"/>
        <w:rPr>
          <w:b w:val="0"/>
          <w:szCs w:val="28"/>
        </w:rPr>
      </w:pPr>
      <w:r w:rsidRPr="005D40AD">
        <w:rPr>
          <w:b w:val="0"/>
          <w:szCs w:val="28"/>
        </w:rPr>
        <w:t>Федеральный закон от 06.10.2003№ 131-ФЗ «Об общих принципах организации местного самоуправления в Российской Федерации»;</w:t>
      </w:r>
    </w:p>
    <w:p w:rsidR="00FD442B" w:rsidRPr="005D40AD" w:rsidRDefault="00FD442B" w:rsidP="00FD442B">
      <w:pPr>
        <w:pStyle w:val="a4"/>
        <w:ind w:firstLine="708"/>
        <w:jc w:val="both"/>
        <w:rPr>
          <w:b w:val="0"/>
          <w:szCs w:val="28"/>
        </w:rPr>
      </w:pPr>
      <w:r w:rsidRPr="005D40AD">
        <w:rPr>
          <w:b w:val="0"/>
          <w:szCs w:val="28"/>
        </w:rPr>
        <w:t>Федеральный закон от 21.12.2001 № 178-ФЗ «О приватизации государственного и муниципального имущества»;</w:t>
      </w:r>
    </w:p>
    <w:p w:rsidR="003A370C" w:rsidRPr="00442F05" w:rsidRDefault="001A543A" w:rsidP="003A370C">
      <w:pPr>
        <w:pStyle w:val="a4"/>
        <w:ind w:firstLine="708"/>
        <w:jc w:val="both"/>
        <w:rPr>
          <w:b w:val="0"/>
          <w:szCs w:val="28"/>
        </w:rPr>
      </w:pPr>
      <w:r w:rsidRPr="00442F05">
        <w:rPr>
          <w:b w:val="0"/>
          <w:szCs w:val="28"/>
        </w:rPr>
        <w:t>П</w:t>
      </w:r>
      <w:r w:rsidR="003A370C" w:rsidRPr="00442F05">
        <w:rPr>
          <w:b w:val="0"/>
          <w:szCs w:val="28"/>
        </w:rPr>
        <w:t>остановлени</w:t>
      </w:r>
      <w:r w:rsidRPr="00442F05">
        <w:rPr>
          <w:b w:val="0"/>
          <w:szCs w:val="28"/>
        </w:rPr>
        <w:t>е</w:t>
      </w:r>
      <w:r w:rsidR="003A370C" w:rsidRPr="00442F05">
        <w:rPr>
          <w:b w:val="0"/>
          <w:szCs w:val="28"/>
        </w:rPr>
        <w:t xml:space="preserve"> Правительства Российской Федерации от 16.09.2021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w:t>
      </w:r>
    </w:p>
    <w:p w:rsidR="001A543A" w:rsidRPr="00A5365B" w:rsidRDefault="001A543A" w:rsidP="001A543A">
      <w:pPr>
        <w:pStyle w:val="a4"/>
        <w:ind w:firstLine="708"/>
        <w:jc w:val="both"/>
        <w:rPr>
          <w:b w:val="0"/>
          <w:szCs w:val="28"/>
        </w:rPr>
      </w:pPr>
      <w:bookmarkStart w:id="3" w:name="_Hlk212712594"/>
      <w:r w:rsidRPr="00442F05">
        <w:rPr>
          <w:b w:val="0"/>
          <w:szCs w:val="28"/>
        </w:rPr>
        <w:t>Постановление Правительства</w:t>
      </w:r>
      <w:r w:rsidRPr="00A5365B">
        <w:rPr>
          <w:b w:val="0"/>
          <w:szCs w:val="28"/>
        </w:rPr>
        <w:t xml:space="preserve">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p>
    <w:p w:rsidR="001A543A" w:rsidRPr="008839A2" w:rsidRDefault="001A543A" w:rsidP="001A543A">
      <w:pPr>
        <w:pStyle w:val="a4"/>
        <w:ind w:firstLine="708"/>
        <w:jc w:val="both"/>
        <w:rPr>
          <w:b w:val="0"/>
          <w:szCs w:val="28"/>
        </w:rPr>
      </w:pPr>
      <w:r w:rsidRPr="00442F05">
        <w:rPr>
          <w:b w:val="0"/>
          <w:szCs w:val="28"/>
        </w:rPr>
        <w:t>Постановление Правительства</w:t>
      </w:r>
      <w:r w:rsidRPr="00A5365B">
        <w:rPr>
          <w:b w:val="0"/>
          <w:szCs w:val="28"/>
        </w:rPr>
        <w:t xml:space="preserve"> Российской Федерации от 06.05.2016 № 393 «Об общих требованиях к порядку принятия решений о признании безнадежной к </w:t>
      </w:r>
      <w:r w:rsidRPr="00A5365B">
        <w:rPr>
          <w:b w:val="0"/>
          <w:szCs w:val="28"/>
        </w:rPr>
        <w:lastRenderedPageBreak/>
        <w:t xml:space="preserve">взысканию задолженности по платежам в бюджеты бюджетной </w:t>
      </w:r>
      <w:r w:rsidRPr="008839A2">
        <w:rPr>
          <w:b w:val="0"/>
          <w:szCs w:val="28"/>
        </w:rPr>
        <w:t>системы Российской Федерации»;</w:t>
      </w:r>
    </w:p>
    <w:p w:rsidR="00FD442B" w:rsidRPr="008839A2" w:rsidRDefault="00FD442B" w:rsidP="001A543A">
      <w:pPr>
        <w:pStyle w:val="a4"/>
        <w:ind w:firstLine="708"/>
        <w:jc w:val="both"/>
        <w:rPr>
          <w:b w:val="0"/>
          <w:szCs w:val="28"/>
        </w:rPr>
      </w:pPr>
      <w:r w:rsidRPr="008839A2">
        <w:rPr>
          <w:b w:val="0"/>
          <w:szCs w:val="28"/>
        </w:rPr>
        <w:t>Постановление Правительства РФ от 16.07.2009 №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p>
    <w:bookmarkEnd w:id="3"/>
    <w:p w:rsidR="005178FC" w:rsidRPr="00442F05" w:rsidRDefault="005178FC" w:rsidP="005178FC">
      <w:pPr>
        <w:pStyle w:val="a4"/>
        <w:ind w:firstLine="708"/>
        <w:jc w:val="both"/>
        <w:rPr>
          <w:b w:val="0"/>
          <w:szCs w:val="28"/>
        </w:rPr>
      </w:pPr>
      <w:r w:rsidRPr="008839A2">
        <w:rPr>
          <w:b w:val="0"/>
          <w:szCs w:val="28"/>
        </w:rPr>
        <w:t>Приказ Министерства финансов</w:t>
      </w:r>
      <w:r w:rsidRPr="00442F05">
        <w:rPr>
          <w:b w:val="0"/>
          <w:szCs w:val="28"/>
        </w:rPr>
        <w:t xml:space="preserve"> Российской Федерации от 26.09.2024 </w:t>
      </w:r>
      <w:r w:rsidR="00EA62D2">
        <w:rPr>
          <w:b w:val="0"/>
          <w:szCs w:val="28"/>
        </w:rPr>
        <w:t xml:space="preserve">       </w:t>
      </w:r>
      <w:r w:rsidRPr="00442F05">
        <w:rPr>
          <w:b w:val="0"/>
          <w:szCs w:val="28"/>
        </w:rPr>
        <w:t>№ 139н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w:t>
      </w:r>
    </w:p>
    <w:p w:rsidR="00D71485" w:rsidRPr="00442F05" w:rsidRDefault="00D71485" w:rsidP="00D71485">
      <w:pPr>
        <w:pStyle w:val="a4"/>
        <w:ind w:firstLine="708"/>
        <w:jc w:val="both"/>
        <w:rPr>
          <w:rFonts w:eastAsia="Calibri"/>
          <w:b w:val="0"/>
          <w:szCs w:val="28"/>
        </w:rPr>
      </w:pPr>
      <w:r w:rsidRPr="00442F05">
        <w:rPr>
          <w:rFonts w:eastAsia="Calibri"/>
          <w:b w:val="0"/>
          <w:szCs w:val="28"/>
        </w:rPr>
        <w:t xml:space="preserve">Приказ </w:t>
      </w:r>
      <w:r w:rsidRPr="00442F05">
        <w:rPr>
          <w:b w:val="0"/>
          <w:szCs w:val="28"/>
        </w:rPr>
        <w:t xml:space="preserve">Министерства финансов Российской Федерации </w:t>
      </w:r>
      <w:r w:rsidRPr="00442F05">
        <w:rPr>
          <w:rFonts w:eastAsia="Calibri"/>
          <w:b w:val="0"/>
          <w:szCs w:val="28"/>
        </w:rPr>
        <w:t xml:space="preserve">от 30.06.2020  </w:t>
      </w:r>
      <w:r w:rsidR="00EA62D2">
        <w:rPr>
          <w:rFonts w:eastAsia="Calibri"/>
          <w:b w:val="0"/>
          <w:szCs w:val="28"/>
        </w:rPr>
        <w:t xml:space="preserve">        </w:t>
      </w:r>
      <w:r w:rsidRPr="00442F05">
        <w:rPr>
          <w:rFonts w:eastAsia="Calibri"/>
          <w:b w:val="0"/>
          <w:szCs w:val="28"/>
        </w:rPr>
        <w:t>№ 129н «Об утверждении федерального стандарта бухгалтерского учета государственных финансов «Финансовые инструменты»;</w:t>
      </w:r>
    </w:p>
    <w:p w:rsidR="005178FC" w:rsidRPr="00442F05" w:rsidRDefault="005178FC" w:rsidP="00D71485">
      <w:pPr>
        <w:pStyle w:val="a4"/>
        <w:ind w:firstLine="708"/>
        <w:jc w:val="both"/>
        <w:rPr>
          <w:b w:val="0"/>
          <w:szCs w:val="28"/>
        </w:rPr>
      </w:pPr>
      <w:r w:rsidRPr="00442F05">
        <w:rPr>
          <w:b w:val="0"/>
          <w:szCs w:val="28"/>
        </w:rPr>
        <w:t xml:space="preserve">Приказ Министерства финансов Российской Федерации от 27.02.2018 </w:t>
      </w:r>
      <w:r w:rsidR="00EA62D2">
        <w:rPr>
          <w:b w:val="0"/>
          <w:szCs w:val="28"/>
        </w:rPr>
        <w:t xml:space="preserve">           </w:t>
      </w:r>
      <w:r w:rsidRPr="00442F05">
        <w:rPr>
          <w:b w:val="0"/>
          <w:szCs w:val="28"/>
        </w:rPr>
        <w:t>№ 32н «Об утверждении федерального стандарта бухгалтерского учета для организаций государственного сектора «Доходы»;</w:t>
      </w:r>
    </w:p>
    <w:p w:rsidR="005178FC" w:rsidRPr="00A5365B" w:rsidRDefault="005178FC" w:rsidP="005178FC">
      <w:pPr>
        <w:pStyle w:val="a4"/>
        <w:ind w:firstLine="708"/>
        <w:jc w:val="both"/>
        <w:rPr>
          <w:b w:val="0"/>
          <w:szCs w:val="28"/>
        </w:rPr>
      </w:pPr>
      <w:r w:rsidRPr="00442F05">
        <w:rPr>
          <w:b w:val="0"/>
          <w:szCs w:val="28"/>
        </w:rPr>
        <w:t xml:space="preserve">Приказ Министерства финансов Российской Федерации от 31.12.2016 </w:t>
      </w:r>
      <w:r w:rsidR="00EA62D2">
        <w:rPr>
          <w:b w:val="0"/>
          <w:szCs w:val="28"/>
        </w:rPr>
        <w:t xml:space="preserve">               </w:t>
      </w:r>
      <w:r w:rsidRPr="00442F05">
        <w:rPr>
          <w:b w:val="0"/>
          <w:szCs w:val="28"/>
        </w:rPr>
        <w:t>№ 260н «Об утверждении</w:t>
      </w:r>
      <w:r w:rsidRPr="00A5365B">
        <w:rPr>
          <w:b w:val="0"/>
          <w:szCs w:val="28"/>
        </w:rPr>
        <w:t xml:space="preserve"> федерального стандарта бухгалтерского учета для организаций государственного сектора «Представление бухгалтерской (финансовой) отчетности»;</w:t>
      </w:r>
    </w:p>
    <w:p w:rsidR="003A370C" w:rsidRPr="00442F05" w:rsidRDefault="000B3BB4" w:rsidP="003A370C">
      <w:pPr>
        <w:pStyle w:val="a4"/>
        <w:ind w:firstLine="708"/>
        <w:jc w:val="both"/>
        <w:rPr>
          <w:b w:val="0"/>
          <w:szCs w:val="28"/>
        </w:rPr>
      </w:pPr>
      <w:r w:rsidRPr="00442F05">
        <w:rPr>
          <w:b w:val="0"/>
          <w:szCs w:val="28"/>
        </w:rPr>
        <w:t>П</w:t>
      </w:r>
      <w:r w:rsidR="003A370C" w:rsidRPr="00442F05">
        <w:rPr>
          <w:b w:val="0"/>
          <w:szCs w:val="28"/>
        </w:rPr>
        <w:t xml:space="preserve">риказ Министерства финансов Российской Федерации от 31.11.2016 </w:t>
      </w:r>
      <w:r w:rsidR="00EA62D2">
        <w:rPr>
          <w:b w:val="0"/>
          <w:szCs w:val="28"/>
        </w:rPr>
        <w:t xml:space="preserve">               </w:t>
      </w:r>
      <w:r w:rsidR="003A370C" w:rsidRPr="00442F05">
        <w:rPr>
          <w:b w:val="0"/>
          <w:szCs w:val="28"/>
        </w:rPr>
        <w:t>№ 258н «Об утверждении федерального стандарта бухгалтерского учета для организаций государственного сектора «Аренда»;</w:t>
      </w:r>
    </w:p>
    <w:p w:rsidR="00D2605E" w:rsidRPr="00442F05" w:rsidRDefault="000B3BB4" w:rsidP="00D2605E">
      <w:pPr>
        <w:pStyle w:val="a4"/>
        <w:ind w:firstLine="708"/>
        <w:jc w:val="both"/>
        <w:rPr>
          <w:b w:val="0"/>
          <w:szCs w:val="28"/>
        </w:rPr>
      </w:pPr>
      <w:r w:rsidRPr="00442F05">
        <w:rPr>
          <w:b w:val="0"/>
          <w:szCs w:val="28"/>
        </w:rPr>
        <w:t>П</w:t>
      </w:r>
      <w:r w:rsidR="003A370C" w:rsidRPr="00442F05">
        <w:rPr>
          <w:b w:val="0"/>
          <w:szCs w:val="28"/>
        </w:rPr>
        <w:t xml:space="preserve">риказ Министерства финансов Российской Федерации от 31.12.2016 </w:t>
      </w:r>
      <w:r w:rsidR="00EA62D2">
        <w:rPr>
          <w:b w:val="0"/>
          <w:szCs w:val="28"/>
        </w:rPr>
        <w:t xml:space="preserve">              </w:t>
      </w:r>
      <w:r w:rsidR="003A370C" w:rsidRPr="00442F05">
        <w:rPr>
          <w:b w:val="0"/>
          <w:szCs w:val="28"/>
        </w:rPr>
        <w:t>№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B06DF6" w:rsidRPr="00442F05" w:rsidRDefault="005178FC" w:rsidP="00B06DF6">
      <w:pPr>
        <w:pStyle w:val="a4"/>
        <w:ind w:firstLine="708"/>
        <w:jc w:val="both"/>
        <w:rPr>
          <w:b w:val="0"/>
          <w:szCs w:val="28"/>
        </w:rPr>
      </w:pPr>
      <w:r w:rsidRPr="00442F05">
        <w:rPr>
          <w:b w:val="0"/>
          <w:szCs w:val="28"/>
        </w:rPr>
        <w:t xml:space="preserve">Приказ Министерства финансов Российской Федерации от 28.12.2010 </w:t>
      </w:r>
      <w:r w:rsidR="00EA62D2">
        <w:rPr>
          <w:b w:val="0"/>
          <w:szCs w:val="28"/>
        </w:rPr>
        <w:t xml:space="preserve">               </w:t>
      </w:r>
      <w:r w:rsidRPr="00442F05">
        <w:rPr>
          <w:b w:val="0"/>
          <w:szCs w:val="28"/>
        </w:rPr>
        <w:t>№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7E0933" w:rsidRPr="00442F05" w:rsidRDefault="007E0933" w:rsidP="007E0933">
      <w:pPr>
        <w:pStyle w:val="a4"/>
        <w:ind w:firstLine="708"/>
        <w:jc w:val="both"/>
        <w:rPr>
          <w:b w:val="0"/>
          <w:szCs w:val="28"/>
        </w:rPr>
      </w:pPr>
      <w:r w:rsidRPr="00442F05">
        <w:rPr>
          <w:b w:val="0"/>
          <w:szCs w:val="28"/>
        </w:rPr>
        <w:t xml:space="preserve">Приказ Министерства финансов Российской Федерации от 01.12.2010  </w:t>
      </w:r>
      <w:r w:rsidR="00EA62D2">
        <w:rPr>
          <w:b w:val="0"/>
          <w:szCs w:val="28"/>
        </w:rPr>
        <w:t xml:space="preserve">        </w:t>
      </w:r>
      <w:r w:rsidRPr="00442F05">
        <w:rPr>
          <w:b w:val="0"/>
          <w:szCs w:val="28"/>
        </w:rPr>
        <w:t>№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(признан утратившим силу с 01.01.2026 Приказом Министерства финансов Российской Федерации от 30.08.2024 № 122н);</w:t>
      </w:r>
    </w:p>
    <w:p w:rsidR="000B1D6C" w:rsidRPr="00A5365B" w:rsidRDefault="000B1D6C" w:rsidP="00B06DF6">
      <w:pPr>
        <w:pStyle w:val="a4"/>
        <w:ind w:firstLine="708"/>
        <w:jc w:val="both"/>
        <w:rPr>
          <w:b w:val="0"/>
          <w:szCs w:val="28"/>
        </w:rPr>
      </w:pPr>
      <w:r w:rsidRPr="00442F05">
        <w:rPr>
          <w:b w:val="0"/>
          <w:szCs w:val="28"/>
        </w:rPr>
        <w:t xml:space="preserve">устав </w:t>
      </w:r>
      <w:r w:rsidR="00033251">
        <w:rPr>
          <w:b w:val="0"/>
          <w:szCs w:val="28"/>
        </w:rPr>
        <w:t>Катав-Ивановского муниципального округа Челябинской области</w:t>
      </w:r>
      <w:r w:rsidRPr="00A5365B">
        <w:rPr>
          <w:b w:val="0"/>
          <w:szCs w:val="28"/>
        </w:rPr>
        <w:t>;</w:t>
      </w:r>
    </w:p>
    <w:p w:rsidR="00160596" w:rsidRPr="00A5365B" w:rsidRDefault="001F49C5" w:rsidP="00160596">
      <w:pPr>
        <w:pStyle w:val="a4"/>
        <w:ind w:firstLine="708"/>
        <w:jc w:val="both"/>
        <w:rPr>
          <w:b w:val="0"/>
          <w:szCs w:val="28"/>
        </w:rPr>
      </w:pPr>
      <w:r w:rsidRPr="00A5365B">
        <w:rPr>
          <w:b w:val="0"/>
          <w:szCs w:val="28"/>
        </w:rPr>
        <w:t xml:space="preserve">решение о бюджете </w:t>
      </w:r>
      <w:r w:rsidR="00033251">
        <w:rPr>
          <w:b w:val="0"/>
          <w:szCs w:val="28"/>
        </w:rPr>
        <w:t>Катав-Ивановского муниципального округа Челябинской области;</w:t>
      </w:r>
    </w:p>
    <w:p w:rsidR="001F49C5" w:rsidRPr="00A5365B" w:rsidRDefault="001F49C5" w:rsidP="00160596">
      <w:pPr>
        <w:pStyle w:val="a4"/>
        <w:ind w:firstLine="708"/>
        <w:jc w:val="both"/>
        <w:rPr>
          <w:b w:val="0"/>
          <w:szCs w:val="28"/>
        </w:rPr>
      </w:pPr>
      <w:r w:rsidRPr="00A5365B">
        <w:rPr>
          <w:b w:val="0"/>
          <w:szCs w:val="28"/>
        </w:rPr>
        <w:t>иные правовые акты федерального, регионального и муниципального уровня, имеющие отношение к рассматриваемой сфере.</w:t>
      </w:r>
    </w:p>
    <w:p w:rsidR="00160596" w:rsidRPr="00442F05" w:rsidRDefault="00160596" w:rsidP="008466C2">
      <w:pPr>
        <w:jc w:val="center"/>
        <w:rPr>
          <w:b/>
          <w:sz w:val="28"/>
          <w:szCs w:val="28"/>
        </w:rPr>
      </w:pPr>
      <w:r w:rsidRPr="00442F05">
        <w:rPr>
          <w:b/>
          <w:sz w:val="28"/>
          <w:szCs w:val="28"/>
        </w:rPr>
        <w:lastRenderedPageBreak/>
        <w:t xml:space="preserve">3. Организация </w:t>
      </w:r>
      <w:r w:rsidR="002D5555" w:rsidRPr="00442F05">
        <w:rPr>
          <w:b/>
          <w:sz w:val="28"/>
          <w:szCs w:val="28"/>
        </w:rPr>
        <w:t xml:space="preserve">единого общероссийского </w:t>
      </w:r>
      <w:r w:rsidRPr="00442F05">
        <w:rPr>
          <w:b/>
          <w:sz w:val="28"/>
          <w:szCs w:val="28"/>
        </w:rPr>
        <w:t>мероприятия</w:t>
      </w:r>
    </w:p>
    <w:p w:rsidR="00160596" w:rsidRPr="00442F05" w:rsidRDefault="00160596" w:rsidP="00160596">
      <w:pPr>
        <w:ind w:left="709" w:firstLine="708"/>
        <w:jc w:val="both"/>
        <w:rPr>
          <w:color w:val="000000" w:themeColor="text1"/>
          <w:sz w:val="28"/>
          <w:szCs w:val="28"/>
        </w:rPr>
      </w:pPr>
    </w:p>
    <w:p w:rsidR="00160596" w:rsidRPr="00442F05" w:rsidRDefault="00160596" w:rsidP="00AA0DAE">
      <w:pPr>
        <w:ind w:firstLine="708"/>
        <w:jc w:val="both"/>
        <w:rPr>
          <w:sz w:val="28"/>
          <w:szCs w:val="28"/>
        </w:rPr>
      </w:pPr>
      <w:r w:rsidRPr="00442F05">
        <w:rPr>
          <w:sz w:val="28"/>
          <w:szCs w:val="28"/>
        </w:rPr>
        <w:t xml:space="preserve">3.1. Единое общероссийское мероприятие проводится в соответствии с планом деятельности </w:t>
      </w:r>
      <w:r w:rsidR="00F62615" w:rsidRPr="00442F05">
        <w:rPr>
          <w:sz w:val="28"/>
          <w:szCs w:val="28"/>
        </w:rPr>
        <w:t>контрольно-счетного органа муниципального образования</w:t>
      </w:r>
      <w:r w:rsidRPr="00442F05">
        <w:rPr>
          <w:sz w:val="28"/>
          <w:szCs w:val="28"/>
        </w:rPr>
        <w:t>, члена Союза МКСО.</w:t>
      </w:r>
    </w:p>
    <w:p w:rsidR="00160596" w:rsidRPr="00442F05" w:rsidRDefault="00160596" w:rsidP="00AA0DAE">
      <w:pPr>
        <w:ind w:firstLine="708"/>
        <w:jc w:val="both"/>
        <w:rPr>
          <w:bCs/>
          <w:sz w:val="28"/>
          <w:szCs w:val="28"/>
        </w:rPr>
      </w:pPr>
      <w:r w:rsidRPr="00442F05">
        <w:rPr>
          <w:bCs/>
          <w:sz w:val="28"/>
          <w:szCs w:val="28"/>
        </w:rPr>
        <w:t xml:space="preserve">Форма мероприятия определяется </w:t>
      </w:r>
      <w:r w:rsidR="00FB4BD1" w:rsidRPr="00442F05">
        <w:rPr>
          <w:sz w:val="28"/>
          <w:szCs w:val="28"/>
        </w:rPr>
        <w:t>контрольно-счетным органом муниципального образования</w:t>
      </w:r>
      <w:r w:rsidR="009862F0" w:rsidRPr="00442F05">
        <w:rPr>
          <w:bCs/>
          <w:sz w:val="28"/>
          <w:szCs w:val="28"/>
        </w:rPr>
        <w:t xml:space="preserve"> самостоятельно: контрольное мероприятие или экспертно-аналитическое мероприятие.</w:t>
      </w:r>
    </w:p>
    <w:p w:rsidR="002201B7" w:rsidRPr="00442F05" w:rsidRDefault="002201B7" w:rsidP="00AA0DAE">
      <w:pPr>
        <w:ind w:firstLine="708"/>
        <w:jc w:val="both"/>
        <w:rPr>
          <w:sz w:val="28"/>
          <w:szCs w:val="28"/>
        </w:rPr>
      </w:pPr>
      <w:r w:rsidRPr="00442F05">
        <w:rPr>
          <w:sz w:val="28"/>
          <w:szCs w:val="28"/>
        </w:rPr>
        <w:t xml:space="preserve">Единое общероссийское мероприятие может проводиться в </w:t>
      </w:r>
      <w:r w:rsidR="00312241" w:rsidRPr="00442F05">
        <w:rPr>
          <w:sz w:val="28"/>
          <w:szCs w:val="28"/>
        </w:rPr>
        <w:t>ходе</w:t>
      </w:r>
      <w:r w:rsidRPr="00442F05">
        <w:rPr>
          <w:sz w:val="28"/>
          <w:szCs w:val="28"/>
        </w:rPr>
        <w:t>:</w:t>
      </w:r>
    </w:p>
    <w:p w:rsidR="002201B7" w:rsidRPr="00442F05" w:rsidRDefault="00291EAD" w:rsidP="00AA0DAE">
      <w:pPr>
        <w:ind w:firstLine="708"/>
        <w:jc w:val="both"/>
        <w:rPr>
          <w:sz w:val="28"/>
          <w:szCs w:val="28"/>
        </w:rPr>
      </w:pPr>
      <w:r w:rsidRPr="00442F05">
        <w:rPr>
          <w:sz w:val="28"/>
          <w:szCs w:val="28"/>
        </w:rPr>
        <w:t xml:space="preserve">внешней проверки годового отчета об исполнении бюджета </w:t>
      </w:r>
      <w:r w:rsidR="004C43D1">
        <w:rPr>
          <w:sz w:val="28"/>
          <w:szCs w:val="28"/>
        </w:rPr>
        <w:t>Катав-Ивановского муниципального округа</w:t>
      </w:r>
      <w:r w:rsidR="00BA79F2" w:rsidRPr="00442F05">
        <w:rPr>
          <w:sz w:val="28"/>
          <w:szCs w:val="28"/>
        </w:rPr>
        <w:t>;</w:t>
      </w:r>
    </w:p>
    <w:p w:rsidR="006E5E51" w:rsidRPr="00442F05" w:rsidRDefault="00AF0690" w:rsidP="006E5E51">
      <w:pPr>
        <w:ind w:firstLine="708"/>
        <w:jc w:val="both"/>
        <w:rPr>
          <w:rFonts w:eastAsia="Calibri"/>
          <w:sz w:val="28"/>
          <w:szCs w:val="28"/>
        </w:rPr>
      </w:pPr>
      <w:r w:rsidRPr="00442F05">
        <w:rPr>
          <w:rFonts w:eastAsia="Calibri"/>
          <w:sz w:val="28"/>
          <w:szCs w:val="28"/>
        </w:rPr>
        <w:t xml:space="preserve">оперативного анализа исполнения и контроля за организацией исполнения бюджета </w:t>
      </w:r>
      <w:r w:rsidR="00A30552">
        <w:rPr>
          <w:sz w:val="28"/>
          <w:szCs w:val="28"/>
        </w:rPr>
        <w:t>Катав-Ивановского муниципального округа</w:t>
      </w:r>
      <w:r w:rsidRPr="00442F05">
        <w:rPr>
          <w:rFonts w:eastAsia="Calibri"/>
          <w:sz w:val="28"/>
          <w:szCs w:val="28"/>
        </w:rPr>
        <w:t xml:space="preserve"> в текущем финансовом году;</w:t>
      </w:r>
    </w:p>
    <w:p w:rsidR="006E5E51" w:rsidRPr="00442F05" w:rsidRDefault="006E5E51" w:rsidP="006E5E51">
      <w:pPr>
        <w:ind w:firstLine="708"/>
        <w:jc w:val="both"/>
        <w:rPr>
          <w:sz w:val="28"/>
          <w:szCs w:val="28"/>
        </w:rPr>
      </w:pPr>
      <w:r w:rsidRPr="00442F05">
        <w:rPr>
          <w:rFonts w:eastAsia="Calibri"/>
          <w:sz w:val="28"/>
          <w:szCs w:val="28"/>
        </w:rPr>
        <w:t>экспертизы проекта бюджета</w:t>
      </w:r>
      <w:r w:rsidRPr="00442F05">
        <w:rPr>
          <w:sz w:val="28"/>
          <w:szCs w:val="28"/>
        </w:rPr>
        <w:t xml:space="preserve"> </w:t>
      </w:r>
      <w:r w:rsidR="000B48B0">
        <w:rPr>
          <w:sz w:val="28"/>
          <w:szCs w:val="28"/>
        </w:rPr>
        <w:t>Катав-Ивановского муниципального округа</w:t>
      </w:r>
      <w:r w:rsidRPr="00442F05">
        <w:rPr>
          <w:sz w:val="28"/>
          <w:szCs w:val="28"/>
        </w:rPr>
        <w:t>;</w:t>
      </w:r>
    </w:p>
    <w:p w:rsidR="006E5E51" w:rsidRPr="00442F05" w:rsidRDefault="0018063D" w:rsidP="006E5E51">
      <w:pPr>
        <w:ind w:firstLine="708"/>
        <w:jc w:val="both"/>
        <w:rPr>
          <w:rFonts w:eastAsia="Calibri"/>
          <w:sz w:val="28"/>
          <w:szCs w:val="28"/>
        </w:rPr>
      </w:pPr>
      <w:r w:rsidRPr="00442F05">
        <w:rPr>
          <w:rFonts w:eastAsia="Calibri"/>
          <w:sz w:val="28"/>
          <w:szCs w:val="28"/>
        </w:rPr>
        <w:t xml:space="preserve">контрольных мероприятий и </w:t>
      </w:r>
      <w:r w:rsidR="001A490B" w:rsidRPr="00442F05">
        <w:rPr>
          <w:rFonts w:eastAsia="Calibri"/>
          <w:sz w:val="28"/>
          <w:szCs w:val="28"/>
        </w:rPr>
        <w:t xml:space="preserve">(или) </w:t>
      </w:r>
      <w:r w:rsidRPr="00442F05">
        <w:rPr>
          <w:rFonts w:eastAsia="Calibri"/>
          <w:sz w:val="28"/>
          <w:szCs w:val="28"/>
        </w:rPr>
        <w:t>экспертно-аналитических мероприятий</w:t>
      </w:r>
      <w:r w:rsidR="001A490B" w:rsidRPr="00442F05">
        <w:rPr>
          <w:rFonts w:eastAsia="Calibri"/>
          <w:sz w:val="28"/>
          <w:szCs w:val="28"/>
        </w:rPr>
        <w:t>, затрагивающих доход</w:t>
      </w:r>
      <w:r w:rsidR="00821FBE" w:rsidRPr="00442F05">
        <w:rPr>
          <w:rFonts w:eastAsia="Calibri"/>
          <w:sz w:val="28"/>
          <w:szCs w:val="28"/>
        </w:rPr>
        <w:t>ы</w:t>
      </w:r>
      <w:r w:rsidR="001A490B" w:rsidRPr="00442F05">
        <w:rPr>
          <w:rFonts w:eastAsia="Calibri"/>
          <w:sz w:val="28"/>
          <w:szCs w:val="28"/>
        </w:rPr>
        <w:t xml:space="preserve"> бюджет</w:t>
      </w:r>
      <w:r w:rsidR="00F1559F" w:rsidRPr="00442F05">
        <w:rPr>
          <w:rFonts w:eastAsia="Calibri"/>
          <w:sz w:val="28"/>
          <w:szCs w:val="28"/>
        </w:rPr>
        <w:t>а</w:t>
      </w:r>
      <w:r w:rsidR="001A490B" w:rsidRPr="00442F05">
        <w:rPr>
          <w:rFonts w:eastAsia="Calibri"/>
          <w:sz w:val="28"/>
          <w:szCs w:val="28"/>
        </w:rPr>
        <w:t xml:space="preserve"> </w:t>
      </w:r>
      <w:r w:rsidR="00EE6662">
        <w:rPr>
          <w:rFonts w:eastAsia="Calibri"/>
          <w:sz w:val="28"/>
          <w:szCs w:val="28"/>
        </w:rPr>
        <w:t>Катав-Ивановского муниципального округа</w:t>
      </w:r>
      <w:r w:rsidR="001A490B" w:rsidRPr="00442F05">
        <w:rPr>
          <w:rFonts w:eastAsia="Calibri"/>
          <w:sz w:val="28"/>
          <w:szCs w:val="28"/>
        </w:rPr>
        <w:t>.</w:t>
      </w:r>
    </w:p>
    <w:p w:rsidR="00F94A30" w:rsidRPr="006D6C83" w:rsidRDefault="00F94A30" w:rsidP="00AA0DAE">
      <w:pPr>
        <w:ind w:firstLine="708"/>
        <w:jc w:val="both"/>
        <w:rPr>
          <w:sz w:val="28"/>
          <w:szCs w:val="28"/>
        </w:rPr>
      </w:pPr>
      <w:r w:rsidRPr="006D6C83">
        <w:rPr>
          <w:sz w:val="28"/>
          <w:szCs w:val="28"/>
        </w:rPr>
        <w:t>3.2.Основной задачей единого общероссийского мероприятия является проверка</w:t>
      </w:r>
      <w:r w:rsidR="006D6C83" w:rsidRPr="006D6C83">
        <w:rPr>
          <w:sz w:val="28"/>
          <w:szCs w:val="28"/>
        </w:rPr>
        <w:t>/анализ и оценка</w:t>
      </w:r>
      <w:r w:rsidRPr="006D6C83">
        <w:rPr>
          <w:sz w:val="28"/>
          <w:szCs w:val="28"/>
        </w:rPr>
        <w:t xml:space="preserve"> соответствия требованиям действующего законодательства деятельности главных администраторов (администраторов) доходов бюджета </w:t>
      </w:r>
      <w:r w:rsidR="004C43D1">
        <w:rPr>
          <w:sz w:val="28"/>
          <w:szCs w:val="28"/>
        </w:rPr>
        <w:t>Катав-Ивановского муниципального округа</w:t>
      </w:r>
      <w:r w:rsidRPr="006D6C83">
        <w:rPr>
          <w:sz w:val="28"/>
          <w:szCs w:val="28"/>
        </w:rPr>
        <w:t xml:space="preserve"> в части осуществления бюджетных полномочий по администрированию доходов бюджета </w:t>
      </w:r>
      <w:r w:rsidR="004C43D1">
        <w:rPr>
          <w:sz w:val="28"/>
          <w:szCs w:val="28"/>
        </w:rPr>
        <w:t>Катав-Ивановского муниципального округа</w:t>
      </w:r>
      <w:r w:rsidRPr="006D6C83">
        <w:rPr>
          <w:sz w:val="28"/>
          <w:szCs w:val="28"/>
        </w:rPr>
        <w:t>.</w:t>
      </w:r>
    </w:p>
    <w:p w:rsidR="00541D28" w:rsidRPr="00442F05" w:rsidRDefault="00475C71" w:rsidP="00F43F33">
      <w:pPr>
        <w:ind w:firstLine="708"/>
        <w:jc w:val="both"/>
        <w:rPr>
          <w:sz w:val="28"/>
          <w:szCs w:val="28"/>
        </w:rPr>
      </w:pPr>
      <w:r w:rsidRPr="00442F05">
        <w:rPr>
          <w:sz w:val="28"/>
          <w:szCs w:val="28"/>
        </w:rPr>
        <w:t>3.</w:t>
      </w:r>
      <w:r w:rsidR="00E418A4" w:rsidRPr="00442F05">
        <w:rPr>
          <w:sz w:val="28"/>
          <w:szCs w:val="28"/>
        </w:rPr>
        <w:t>3</w:t>
      </w:r>
      <w:r w:rsidRPr="00442F05">
        <w:rPr>
          <w:sz w:val="28"/>
          <w:szCs w:val="28"/>
        </w:rPr>
        <w:t xml:space="preserve">. Предметом </w:t>
      </w:r>
      <w:r w:rsidR="00D338F4" w:rsidRPr="00442F05">
        <w:rPr>
          <w:sz w:val="28"/>
          <w:szCs w:val="28"/>
        </w:rPr>
        <w:t>единого общероссийского мероприятия</w:t>
      </w:r>
      <w:r w:rsidRPr="00442F05">
        <w:rPr>
          <w:sz w:val="28"/>
          <w:szCs w:val="28"/>
        </w:rPr>
        <w:t xml:space="preserve"> являются:</w:t>
      </w:r>
    </w:p>
    <w:p w:rsidR="00541D28" w:rsidRPr="00897E4D" w:rsidRDefault="00541D28" w:rsidP="00F43F33">
      <w:pPr>
        <w:ind w:firstLine="708"/>
        <w:jc w:val="both"/>
        <w:rPr>
          <w:sz w:val="28"/>
          <w:szCs w:val="28"/>
        </w:rPr>
      </w:pPr>
      <w:r w:rsidRPr="00442F05">
        <w:rPr>
          <w:sz w:val="28"/>
          <w:szCs w:val="28"/>
        </w:rPr>
        <w:t xml:space="preserve">нормативно-правовые акты, </w:t>
      </w:r>
      <w:r w:rsidR="0003001B" w:rsidRPr="00442F05">
        <w:rPr>
          <w:sz w:val="28"/>
          <w:szCs w:val="28"/>
        </w:rPr>
        <w:t xml:space="preserve">муниципальные </w:t>
      </w:r>
      <w:r w:rsidR="00A94CAA" w:rsidRPr="00442F05">
        <w:rPr>
          <w:sz w:val="28"/>
          <w:szCs w:val="28"/>
        </w:rPr>
        <w:t>правовые акты</w:t>
      </w:r>
      <w:r w:rsidRPr="00442F05">
        <w:rPr>
          <w:sz w:val="28"/>
          <w:szCs w:val="28"/>
        </w:rPr>
        <w:t xml:space="preserve">, регулирующие деятельность главных </w:t>
      </w:r>
      <w:r w:rsidRPr="00897E4D">
        <w:rPr>
          <w:sz w:val="28"/>
          <w:szCs w:val="28"/>
        </w:rPr>
        <w:t xml:space="preserve">администраторов (администраторов) доходов бюджета </w:t>
      </w:r>
      <w:r w:rsidR="00ED268D">
        <w:rPr>
          <w:rFonts w:eastAsia="Calibri"/>
          <w:sz w:val="28"/>
          <w:szCs w:val="28"/>
        </w:rPr>
        <w:t>Катав-Ивановского муниципального округа</w:t>
      </w:r>
      <w:r w:rsidRPr="00897E4D">
        <w:rPr>
          <w:sz w:val="28"/>
          <w:szCs w:val="28"/>
        </w:rPr>
        <w:t xml:space="preserve"> </w:t>
      </w:r>
      <w:r w:rsidR="006E389A" w:rsidRPr="00897E4D">
        <w:rPr>
          <w:sz w:val="28"/>
          <w:szCs w:val="28"/>
        </w:rPr>
        <w:t>по администрированию доходов, в том числе управлению дебиторской задолженностью</w:t>
      </w:r>
      <w:r w:rsidRPr="00897E4D">
        <w:rPr>
          <w:sz w:val="28"/>
          <w:szCs w:val="28"/>
        </w:rPr>
        <w:t>;</w:t>
      </w:r>
    </w:p>
    <w:p w:rsidR="00541D28" w:rsidRPr="00ED268D" w:rsidRDefault="00541D28" w:rsidP="00F43F33">
      <w:pPr>
        <w:pStyle w:val="a4"/>
        <w:ind w:firstLine="709"/>
        <w:jc w:val="both"/>
        <w:rPr>
          <w:b w:val="0"/>
          <w:szCs w:val="28"/>
        </w:rPr>
      </w:pPr>
      <w:r w:rsidRPr="00897E4D">
        <w:rPr>
          <w:b w:val="0"/>
          <w:szCs w:val="28"/>
        </w:rPr>
        <w:t>б</w:t>
      </w:r>
      <w:r w:rsidR="00420768" w:rsidRPr="00897E4D">
        <w:rPr>
          <w:b w:val="0"/>
          <w:szCs w:val="28"/>
        </w:rPr>
        <w:t>юджетная</w:t>
      </w:r>
      <w:r w:rsidRPr="00897E4D">
        <w:rPr>
          <w:b w:val="0"/>
          <w:szCs w:val="28"/>
        </w:rPr>
        <w:t xml:space="preserve"> и иная документация </w:t>
      </w:r>
      <w:r w:rsidR="00420768" w:rsidRPr="00897E4D">
        <w:rPr>
          <w:b w:val="0"/>
          <w:szCs w:val="28"/>
        </w:rPr>
        <w:t xml:space="preserve">главных администраторов (администраторов) доходов бюджета </w:t>
      </w:r>
      <w:r w:rsidR="00ED268D" w:rsidRPr="00ED268D">
        <w:rPr>
          <w:rFonts w:eastAsia="Calibri"/>
          <w:b w:val="0"/>
          <w:szCs w:val="28"/>
        </w:rPr>
        <w:t>Катав-Ивановского муниципального округа</w:t>
      </w:r>
      <w:r w:rsidRPr="00ED268D">
        <w:rPr>
          <w:b w:val="0"/>
          <w:szCs w:val="28"/>
        </w:rPr>
        <w:t>;</w:t>
      </w:r>
    </w:p>
    <w:p w:rsidR="00541D28" w:rsidRPr="00897E4D" w:rsidRDefault="00D278E1" w:rsidP="00F43F33">
      <w:pPr>
        <w:pStyle w:val="a4"/>
        <w:ind w:firstLine="709"/>
        <w:jc w:val="both"/>
        <w:rPr>
          <w:b w:val="0"/>
          <w:szCs w:val="28"/>
        </w:rPr>
      </w:pPr>
      <w:r w:rsidRPr="00897E4D">
        <w:rPr>
          <w:b w:val="0"/>
          <w:szCs w:val="28"/>
        </w:rPr>
        <w:t>деятельность</w:t>
      </w:r>
      <w:r w:rsidR="00541D28" w:rsidRPr="00897E4D">
        <w:rPr>
          <w:b w:val="0"/>
          <w:szCs w:val="28"/>
        </w:rPr>
        <w:t xml:space="preserve"> главных администраторов (администраторов) доходов бюджета </w:t>
      </w:r>
      <w:r w:rsidR="00F162EB" w:rsidRPr="00F162EB">
        <w:rPr>
          <w:rFonts w:eastAsia="Calibri"/>
          <w:b w:val="0"/>
          <w:szCs w:val="28"/>
        </w:rPr>
        <w:t>Катав-Ивановского муниципального округа</w:t>
      </w:r>
      <w:r w:rsidR="00541D28" w:rsidRPr="00F162EB">
        <w:rPr>
          <w:b w:val="0"/>
          <w:szCs w:val="28"/>
        </w:rPr>
        <w:t>,</w:t>
      </w:r>
      <w:r w:rsidR="00541D28" w:rsidRPr="00897E4D">
        <w:rPr>
          <w:b w:val="0"/>
          <w:szCs w:val="28"/>
        </w:rPr>
        <w:t xml:space="preserve"> в рамках</w:t>
      </w:r>
      <w:r w:rsidR="00F72C84">
        <w:rPr>
          <w:b w:val="0"/>
          <w:szCs w:val="28"/>
        </w:rPr>
        <w:t xml:space="preserve"> </w:t>
      </w:r>
      <w:r w:rsidR="006E389A" w:rsidRPr="00897E4D">
        <w:rPr>
          <w:b w:val="0"/>
          <w:szCs w:val="28"/>
        </w:rPr>
        <w:t xml:space="preserve">которой осуществлялось администрирование доходов, в том числе управление </w:t>
      </w:r>
      <w:r w:rsidR="00541D28" w:rsidRPr="00897E4D">
        <w:rPr>
          <w:b w:val="0"/>
          <w:szCs w:val="28"/>
        </w:rPr>
        <w:t>дебиторской задолженностью;</w:t>
      </w:r>
    </w:p>
    <w:p w:rsidR="00541D28" w:rsidRPr="00897E4D" w:rsidRDefault="00541D28" w:rsidP="00F43F33">
      <w:pPr>
        <w:pStyle w:val="a4"/>
        <w:ind w:firstLine="709"/>
        <w:jc w:val="both"/>
        <w:rPr>
          <w:b w:val="0"/>
          <w:szCs w:val="28"/>
        </w:rPr>
      </w:pPr>
      <w:r w:rsidRPr="00897E4D">
        <w:rPr>
          <w:b w:val="0"/>
          <w:szCs w:val="28"/>
        </w:rPr>
        <w:t xml:space="preserve">действия (бездействие) должностных лиц </w:t>
      </w:r>
      <w:r w:rsidR="00420768" w:rsidRPr="00897E4D">
        <w:rPr>
          <w:b w:val="0"/>
          <w:szCs w:val="28"/>
        </w:rPr>
        <w:t xml:space="preserve">главных администраторов (администраторов) доходов бюджета </w:t>
      </w:r>
      <w:r w:rsidR="00F162EB" w:rsidRPr="00F162EB">
        <w:rPr>
          <w:rFonts w:eastAsia="Calibri"/>
          <w:b w:val="0"/>
          <w:szCs w:val="28"/>
        </w:rPr>
        <w:t>Катав-Ивановского муниципального округа</w:t>
      </w:r>
      <w:r w:rsidR="00420768" w:rsidRPr="00F162EB">
        <w:rPr>
          <w:b w:val="0"/>
          <w:szCs w:val="28"/>
        </w:rPr>
        <w:t xml:space="preserve"> </w:t>
      </w:r>
      <w:r w:rsidRPr="00897E4D">
        <w:rPr>
          <w:b w:val="0"/>
          <w:szCs w:val="28"/>
        </w:rPr>
        <w:t xml:space="preserve">по </w:t>
      </w:r>
      <w:r w:rsidR="00D278E1" w:rsidRPr="00897E4D">
        <w:rPr>
          <w:b w:val="0"/>
          <w:szCs w:val="28"/>
        </w:rPr>
        <w:t>администрированию доходов, в том числе управлению задолженностью.</w:t>
      </w:r>
    </w:p>
    <w:p w:rsidR="00666FC7" w:rsidRDefault="0095292A" w:rsidP="00F43F33">
      <w:pPr>
        <w:ind w:firstLine="708"/>
        <w:jc w:val="both"/>
        <w:rPr>
          <w:sz w:val="28"/>
          <w:szCs w:val="28"/>
        </w:rPr>
      </w:pPr>
      <w:r w:rsidRPr="00897E4D">
        <w:rPr>
          <w:sz w:val="28"/>
          <w:szCs w:val="28"/>
        </w:rPr>
        <w:t>3.</w:t>
      </w:r>
      <w:r w:rsidR="00E418A4" w:rsidRPr="00897E4D">
        <w:rPr>
          <w:sz w:val="28"/>
          <w:szCs w:val="28"/>
        </w:rPr>
        <w:t>4</w:t>
      </w:r>
      <w:r w:rsidRPr="00897E4D">
        <w:rPr>
          <w:sz w:val="28"/>
          <w:szCs w:val="28"/>
        </w:rPr>
        <w:t xml:space="preserve">. Объекты </w:t>
      </w:r>
      <w:r w:rsidR="00D338F4" w:rsidRPr="00897E4D">
        <w:rPr>
          <w:sz w:val="28"/>
          <w:szCs w:val="28"/>
        </w:rPr>
        <w:t>единого общероссийского мероприятия</w:t>
      </w:r>
      <w:r w:rsidRPr="00897E4D">
        <w:rPr>
          <w:sz w:val="28"/>
          <w:szCs w:val="28"/>
        </w:rPr>
        <w:t xml:space="preserve"> главные</w:t>
      </w:r>
      <w:bookmarkStart w:id="4" w:name="_Hlk212553373"/>
      <w:r w:rsidR="00F72C84">
        <w:rPr>
          <w:sz w:val="28"/>
          <w:szCs w:val="28"/>
        </w:rPr>
        <w:t xml:space="preserve"> </w:t>
      </w:r>
      <w:r w:rsidRPr="00442F05">
        <w:rPr>
          <w:sz w:val="28"/>
          <w:szCs w:val="28"/>
        </w:rPr>
        <w:t xml:space="preserve">администраторы </w:t>
      </w:r>
      <w:r w:rsidR="006C292A" w:rsidRPr="00442F05">
        <w:rPr>
          <w:sz w:val="28"/>
          <w:szCs w:val="28"/>
        </w:rPr>
        <w:t xml:space="preserve">(администраторы) </w:t>
      </w:r>
      <w:r w:rsidRPr="00442F05">
        <w:rPr>
          <w:sz w:val="28"/>
          <w:szCs w:val="28"/>
        </w:rPr>
        <w:t xml:space="preserve">доходов бюджета </w:t>
      </w:r>
      <w:r w:rsidR="00C27EF6" w:rsidRPr="00C27EF6">
        <w:rPr>
          <w:rFonts w:eastAsia="Calibri"/>
          <w:sz w:val="28"/>
          <w:szCs w:val="28"/>
        </w:rPr>
        <w:t>Катав-Ивановского муниципального округа</w:t>
      </w:r>
      <w:r w:rsidR="00C27EF6" w:rsidRPr="00C27EF6">
        <w:rPr>
          <w:szCs w:val="28"/>
        </w:rPr>
        <w:t xml:space="preserve"> </w:t>
      </w:r>
      <w:r w:rsidR="00CC08CC" w:rsidRPr="00442F05">
        <w:rPr>
          <w:sz w:val="28"/>
          <w:szCs w:val="28"/>
        </w:rPr>
        <w:t>(все или на выбор контрольно-счетного органа муниципального образования)</w:t>
      </w:r>
      <w:r w:rsidR="00666FC7">
        <w:rPr>
          <w:sz w:val="28"/>
          <w:szCs w:val="28"/>
        </w:rPr>
        <w:t>.</w:t>
      </w:r>
    </w:p>
    <w:bookmarkEnd w:id="4"/>
    <w:p w:rsidR="0095292A" w:rsidRPr="00442F05" w:rsidRDefault="0095292A" w:rsidP="00AA0DAE">
      <w:pPr>
        <w:ind w:firstLine="708"/>
        <w:jc w:val="both"/>
        <w:rPr>
          <w:sz w:val="28"/>
          <w:szCs w:val="28"/>
        </w:rPr>
      </w:pPr>
      <w:r w:rsidRPr="00442F05">
        <w:rPr>
          <w:sz w:val="28"/>
          <w:szCs w:val="28"/>
        </w:rPr>
        <w:t>3.</w:t>
      </w:r>
      <w:r w:rsidR="00E418A4" w:rsidRPr="00442F05">
        <w:rPr>
          <w:sz w:val="28"/>
          <w:szCs w:val="28"/>
        </w:rPr>
        <w:t>5</w:t>
      </w:r>
      <w:r w:rsidRPr="00442F05">
        <w:rPr>
          <w:sz w:val="28"/>
          <w:szCs w:val="28"/>
        </w:rPr>
        <w:t>. Единое общероссийское мероприятие должно быть завершено в 2026 году.</w:t>
      </w:r>
    </w:p>
    <w:p w:rsidR="0095292A" w:rsidRPr="00442F05" w:rsidRDefault="0095292A" w:rsidP="00AA0DAE">
      <w:pPr>
        <w:ind w:firstLine="708"/>
        <w:jc w:val="both"/>
        <w:rPr>
          <w:sz w:val="28"/>
          <w:szCs w:val="28"/>
        </w:rPr>
      </w:pPr>
      <w:r w:rsidRPr="00442F05">
        <w:rPr>
          <w:sz w:val="28"/>
          <w:szCs w:val="28"/>
        </w:rPr>
        <w:t xml:space="preserve">Рекомендуемый срок завершения: 3 квартал 2026 года (завершение единого общероссийского мероприятия в рекомендуемый срок позволит отразить в его </w:t>
      </w:r>
      <w:r w:rsidRPr="00442F05">
        <w:rPr>
          <w:sz w:val="28"/>
          <w:szCs w:val="28"/>
        </w:rPr>
        <w:lastRenderedPageBreak/>
        <w:t>обобщенных результатах более полную информацию о принятых мерах по его результатам и востребованности выданных рекомендаций).</w:t>
      </w:r>
    </w:p>
    <w:p w:rsidR="0095292A" w:rsidRPr="00442F05" w:rsidRDefault="0095292A" w:rsidP="00246CAA">
      <w:pPr>
        <w:ind w:firstLine="708"/>
        <w:jc w:val="both"/>
        <w:rPr>
          <w:sz w:val="28"/>
          <w:szCs w:val="28"/>
        </w:rPr>
      </w:pPr>
      <w:r w:rsidRPr="00442F05">
        <w:rPr>
          <w:sz w:val="28"/>
          <w:szCs w:val="28"/>
        </w:rPr>
        <w:t>3.</w:t>
      </w:r>
      <w:r w:rsidR="00E418A4" w:rsidRPr="00442F05">
        <w:rPr>
          <w:sz w:val="28"/>
          <w:szCs w:val="28"/>
        </w:rPr>
        <w:t>6</w:t>
      </w:r>
      <w:r w:rsidRPr="00442F05">
        <w:rPr>
          <w:sz w:val="28"/>
          <w:szCs w:val="28"/>
        </w:rPr>
        <w:t>. Проверяемый</w:t>
      </w:r>
      <w:r w:rsidR="005058CE" w:rsidRPr="00442F05">
        <w:rPr>
          <w:sz w:val="28"/>
          <w:szCs w:val="28"/>
        </w:rPr>
        <w:t>/анализируемый и оцениваемый</w:t>
      </w:r>
      <w:r w:rsidRPr="00442F05">
        <w:rPr>
          <w:sz w:val="28"/>
          <w:szCs w:val="28"/>
        </w:rPr>
        <w:t xml:space="preserve"> период определяется </w:t>
      </w:r>
      <w:r w:rsidR="00C00A85">
        <w:rPr>
          <w:sz w:val="28"/>
          <w:szCs w:val="28"/>
        </w:rPr>
        <w:t>Контрольно-счетной палатой Катав-Ивановского муниципального округа</w:t>
      </w:r>
      <w:r w:rsidR="00A62549" w:rsidRPr="00442F05">
        <w:rPr>
          <w:sz w:val="28"/>
          <w:szCs w:val="28"/>
        </w:rPr>
        <w:t xml:space="preserve"> </w:t>
      </w:r>
      <w:r w:rsidRPr="00442F05">
        <w:rPr>
          <w:sz w:val="28"/>
          <w:szCs w:val="28"/>
        </w:rPr>
        <w:t xml:space="preserve">самостоятельно. </w:t>
      </w:r>
    </w:p>
    <w:p w:rsidR="0095292A" w:rsidRPr="00442F05" w:rsidRDefault="0095292A" w:rsidP="00246CAA">
      <w:pPr>
        <w:ind w:firstLine="708"/>
        <w:jc w:val="both"/>
        <w:rPr>
          <w:sz w:val="28"/>
          <w:szCs w:val="28"/>
        </w:rPr>
      </w:pPr>
      <w:r w:rsidRPr="00442F05">
        <w:rPr>
          <w:sz w:val="28"/>
          <w:szCs w:val="28"/>
        </w:rPr>
        <w:t>Рекомендуемый проверяемый</w:t>
      </w:r>
      <w:r w:rsidR="00F81770" w:rsidRPr="00442F05">
        <w:rPr>
          <w:sz w:val="28"/>
          <w:szCs w:val="28"/>
        </w:rPr>
        <w:t>/анализируемый и оцениваемый</w:t>
      </w:r>
      <w:r w:rsidRPr="00442F05">
        <w:rPr>
          <w:sz w:val="28"/>
          <w:szCs w:val="28"/>
        </w:rPr>
        <w:t xml:space="preserve"> период: </w:t>
      </w:r>
      <w:r w:rsidR="008D26DF" w:rsidRPr="00442F05">
        <w:rPr>
          <w:sz w:val="28"/>
          <w:szCs w:val="28"/>
        </w:rPr>
        <w:t>два-три года</w:t>
      </w:r>
      <w:r w:rsidRPr="00442F05">
        <w:rPr>
          <w:sz w:val="28"/>
          <w:szCs w:val="28"/>
        </w:rPr>
        <w:t>.</w:t>
      </w:r>
    </w:p>
    <w:p w:rsidR="00475C71" w:rsidRPr="00442F05" w:rsidRDefault="0095292A" w:rsidP="00246CAA">
      <w:pPr>
        <w:ind w:firstLine="708"/>
        <w:jc w:val="both"/>
        <w:rPr>
          <w:sz w:val="28"/>
          <w:szCs w:val="28"/>
        </w:rPr>
      </w:pPr>
      <w:r w:rsidRPr="00442F05">
        <w:rPr>
          <w:sz w:val="28"/>
          <w:szCs w:val="28"/>
        </w:rPr>
        <w:t>Проведение единого общероссийского мероприятия в отношении рекомендуемого проверяемого</w:t>
      </w:r>
      <w:r w:rsidR="006E7201" w:rsidRPr="00442F05">
        <w:rPr>
          <w:sz w:val="28"/>
          <w:szCs w:val="28"/>
        </w:rPr>
        <w:t>/анализируемого и оцениваемого</w:t>
      </w:r>
      <w:r w:rsidRPr="00442F05">
        <w:rPr>
          <w:sz w:val="28"/>
          <w:szCs w:val="28"/>
        </w:rPr>
        <w:t xml:space="preserve"> периода позволит своевременно принять меры, направленные на </w:t>
      </w:r>
      <w:r w:rsidR="00C7522B" w:rsidRPr="00442F05">
        <w:rPr>
          <w:sz w:val="28"/>
          <w:szCs w:val="28"/>
        </w:rPr>
        <w:t xml:space="preserve">пресечение, устранение и предупреждение бюджетных правонарушений, </w:t>
      </w:r>
      <w:r w:rsidRPr="00442F05">
        <w:rPr>
          <w:sz w:val="28"/>
          <w:szCs w:val="28"/>
        </w:rPr>
        <w:t>предотвращение нанесения ущерба</w:t>
      </w:r>
      <w:r w:rsidR="00C7522B" w:rsidRPr="00442F05">
        <w:rPr>
          <w:sz w:val="28"/>
          <w:szCs w:val="28"/>
        </w:rPr>
        <w:t xml:space="preserve"> бюджету </w:t>
      </w:r>
      <w:r w:rsidR="004C43D1">
        <w:rPr>
          <w:sz w:val="28"/>
          <w:szCs w:val="28"/>
        </w:rPr>
        <w:t>Катав-Ивановского муниципального округа</w:t>
      </w:r>
      <w:r w:rsidR="00C7522B" w:rsidRPr="00442F05">
        <w:rPr>
          <w:sz w:val="28"/>
          <w:szCs w:val="28"/>
        </w:rPr>
        <w:t>,</w:t>
      </w:r>
      <w:r w:rsidRPr="00442F05">
        <w:rPr>
          <w:sz w:val="28"/>
          <w:szCs w:val="28"/>
        </w:rPr>
        <w:t xml:space="preserve"> а также </w:t>
      </w:r>
      <w:r w:rsidR="00C7522B" w:rsidRPr="00442F05">
        <w:rPr>
          <w:sz w:val="28"/>
          <w:szCs w:val="28"/>
        </w:rPr>
        <w:t>разработать предложения, направленные на увеличения доходной части бюджета</w:t>
      </w:r>
      <w:r w:rsidR="0085132D" w:rsidRPr="00442F05">
        <w:rPr>
          <w:sz w:val="28"/>
          <w:szCs w:val="28"/>
        </w:rPr>
        <w:t xml:space="preserve"> </w:t>
      </w:r>
      <w:r w:rsidR="00491B3F">
        <w:rPr>
          <w:sz w:val="28"/>
          <w:szCs w:val="28"/>
        </w:rPr>
        <w:t>Катав-Ивановского муниципального округа</w:t>
      </w:r>
      <w:r w:rsidRPr="00442F05">
        <w:rPr>
          <w:sz w:val="28"/>
          <w:szCs w:val="28"/>
        </w:rPr>
        <w:t>.</w:t>
      </w:r>
    </w:p>
    <w:p w:rsidR="00C7522B" w:rsidRPr="00442F05" w:rsidRDefault="00C7522B" w:rsidP="0095292A">
      <w:pPr>
        <w:ind w:left="709" w:firstLine="708"/>
        <w:jc w:val="both"/>
        <w:rPr>
          <w:sz w:val="28"/>
          <w:szCs w:val="28"/>
        </w:rPr>
      </w:pPr>
    </w:p>
    <w:p w:rsidR="00C7522B" w:rsidRPr="00A5365B" w:rsidRDefault="000D1155" w:rsidP="002166D5">
      <w:pPr>
        <w:jc w:val="center"/>
        <w:rPr>
          <w:b/>
          <w:sz w:val="28"/>
          <w:szCs w:val="28"/>
        </w:rPr>
      </w:pPr>
      <w:r w:rsidRPr="00442F05">
        <w:rPr>
          <w:b/>
          <w:sz w:val="28"/>
          <w:szCs w:val="28"/>
        </w:rPr>
        <w:t xml:space="preserve">4. Проведение </w:t>
      </w:r>
      <w:r w:rsidR="002166D5" w:rsidRPr="00442F05">
        <w:rPr>
          <w:b/>
          <w:sz w:val="28"/>
          <w:szCs w:val="28"/>
        </w:rPr>
        <w:t>единого общероссийского</w:t>
      </w:r>
      <w:r w:rsidR="00B375E3">
        <w:rPr>
          <w:b/>
          <w:sz w:val="28"/>
          <w:szCs w:val="28"/>
        </w:rPr>
        <w:t xml:space="preserve"> </w:t>
      </w:r>
      <w:r w:rsidRPr="00A5365B">
        <w:rPr>
          <w:b/>
          <w:sz w:val="28"/>
          <w:szCs w:val="28"/>
        </w:rPr>
        <w:t>мероприятия</w:t>
      </w:r>
    </w:p>
    <w:p w:rsidR="000D1155" w:rsidRPr="00A5365B" w:rsidRDefault="000D1155" w:rsidP="000D1155">
      <w:pPr>
        <w:ind w:left="709" w:firstLine="708"/>
        <w:jc w:val="center"/>
        <w:rPr>
          <w:sz w:val="28"/>
          <w:szCs w:val="28"/>
        </w:rPr>
      </w:pPr>
    </w:p>
    <w:p w:rsidR="005B21A3" w:rsidRPr="00C036EE" w:rsidRDefault="005B21A3" w:rsidP="00777EF9">
      <w:pPr>
        <w:ind w:firstLine="708"/>
        <w:jc w:val="both"/>
        <w:rPr>
          <w:sz w:val="28"/>
          <w:szCs w:val="28"/>
        </w:rPr>
      </w:pPr>
      <w:r w:rsidRPr="00C036EE">
        <w:rPr>
          <w:sz w:val="28"/>
          <w:szCs w:val="28"/>
        </w:rPr>
        <w:t xml:space="preserve">4.1. </w:t>
      </w:r>
      <w:r w:rsidR="00E73BDA" w:rsidRPr="00C036EE">
        <w:rPr>
          <w:sz w:val="28"/>
          <w:szCs w:val="28"/>
        </w:rPr>
        <w:t>В</w:t>
      </w:r>
      <w:r w:rsidRPr="00C036EE">
        <w:rPr>
          <w:sz w:val="28"/>
          <w:szCs w:val="28"/>
        </w:rPr>
        <w:t xml:space="preserve"> рамках рассматриваемой сферы рекомендуется</w:t>
      </w:r>
      <w:r w:rsidR="00B375E3">
        <w:rPr>
          <w:sz w:val="28"/>
          <w:szCs w:val="28"/>
        </w:rPr>
        <w:t xml:space="preserve"> </w:t>
      </w:r>
      <w:r w:rsidRPr="00C036EE">
        <w:rPr>
          <w:sz w:val="28"/>
          <w:szCs w:val="28"/>
        </w:rPr>
        <w:t>провести изучение и анализ:</w:t>
      </w:r>
    </w:p>
    <w:p w:rsidR="005B21A3" w:rsidRPr="00C036EE" w:rsidRDefault="005B21A3" w:rsidP="00777EF9">
      <w:pPr>
        <w:ind w:firstLine="708"/>
        <w:jc w:val="both"/>
        <w:rPr>
          <w:sz w:val="28"/>
          <w:szCs w:val="28"/>
        </w:rPr>
      </w:pPr>
      <w:r w:rsidRPr="00C036EE">
        <w:rPr>
          <w:sz w:val="28"/>
          <w:szCs w:val="28"/>
        </w:rPr>
        <w:t xml:space="preserve">решения о бюджете </w:t>
      </w:r>
      <w:r w:rsidR="00DE26F9">
        <w:rPr>
          <w:sz w:val="28"/>
          <w:szCs w:val="28"/>
        </w:rPr>
        <w:t>Катав-Ивановского муниципального округа Челябинской области</w:t>
      </w:r>
      <w:r w:rsidRPr="00C036EE">
        <w:rPr>
          <w:sz w:val="28"/>
          <w:szCs w:val="28"/>
        </w:rPr>
        <w:t>;</w:t>
      </w:r>
    </w:p>
    <w:p w:rsidR="00EF7302" w:rsidRPr="00C036EE" w:rsidRDefault="00EF7302" w:rsidP="00777EF9">
      <w:pPr>
        <w:ind w:firstLine="708"/>
        <w:jc w:val="both"/>
        <w:rPr>
          <w:sz w:val="28"/>
          <w:szCs w:val="28"/>
        </w:rPr>
      </w:pPr>
      <w:r w:rsidRPr="00C036EE">
        <w:rPr>
          <w:sz w:val="28"/>
          <w:szCs w:val="28"/>
        </w:rPr>
        <w:t xml:space="preserve">доходов на предмет соответствия основным направлениям налоговой </w:t>
      </w:r>
      <w:r w:rsidR="00AC50E9" w:rsidRPr="00C036EE">
        <w:rPr>
          <w:sz w:val="28"/>
          <w:szCs w:val="28"/>
        </w:rPr>
        <w:t xml:space="preserve">и бюджетной </w:t>
      </w:r>
      <w:r w:rsidRPr="00C036EE">
        <w:rPr>
          <w:sz w:val="28"/>
          <w:szCs w:val="28"/>
        </w:rPr>
        <w:t xml:space="preserve">политики </w:t>
      </w:r>
      <w:r w:rsidR="00DE26F9">
        <w:rPr>
          <w:sz w:val="28"/>
          <w:szCs w:val="28"/>
        </w:rPr>
        <w:t>Катав-Ивановского муниципального округа Челябинской области</w:t>
      </w:r>
      <w:r w:rsidRPr="00C036EE">
        <w:rPr>
          <w:sz w:val="28"/>
          <w:szCs w:val="28"/>
        </w:rPr>
        <w:t xml:space="preserve">; </w:t>
      </w:r>
    </w:p>
    <w:p w:rsidR="00EF7302" w:rsidRPr="00C036EE" w:rsidRDefault="00EF7302" w:rsidP="00777EF9">
      <w:pPr>
        <w:ind w:firstLine="708"/>
        <w:jc w:val="both"/>
        <w:rPr>
          <w:sz w:val="28"/>
          <w:szCs w:val="28"/>
        </w:rPr>
      </w:pPr>
      <w:r w:rsidRPr="00C036EE">
        <w:rPr>
          <w:sz w:val="28"/>
          <w:szCs w:val="28"/>
        </w:rPr>
        <w:t>соблюдения положений Бюджетного кодекса Российской Федерации и приказов Министерства финансов Российской Федерации о порядке применения бюджетной классификации Российской Федерации в части отнесения доходов, отраженных в бюджете</w:t>
      </w:r>
      <w:r w:rsidR="00AC50E9" w:rsidRPr="00C036EE">
        <w:rPr>
          <w:sz w:val="28"/>
          <w:szCs w:val="28"/>
        </w:rPr>
        <w:t xml:space="preserve"> </w:t>
      </w:r>
      <w:r w:rsidR="00C641FD" w:rsidRPr="00C641FD">
        <w:rPr>
          <w:rFonts w:eastAsia="Calibri"/>
          <w:sz w:val="28"/>
          <w:szCs w:val="28"/>
        </w:rPr>
        <w:t>Катав-Ивановского муниципального округа</w:t>
      </w:r>
      <w:r w:rsidRPr="00C036EE">
        <w:rPr>
          <w:sz w:val="28"/>
          <w:szCs w:val="28"/>
        </w:rPr>
        <w:t>, к группам, подгруппам, статьям (кодам) классификации доходов бюджетов Российской Федерации по видам доходов;</w:t>
      </w:r>
    </w:p>
    <w:p w:rsidR="005B21A3" w:rsidRPr="00C036EE" w:rsidRDefault="005B21A3" w:rsidP="00777EF9">
      <w:pPr>
        <w:ind w:firstLine="708"/>
        <w:jc w:val="both"/>
        <w:rPr>
          <w:sz w:val="28"/>
          <w:szCs w:val="28"/>
        </w:rPr>
      </w:pPr>
      <w:r w:rsidRPr="00C036EE">
        <w:rPr>
          <w:sz w:val="28"/>
          <w:szCs w:val="28"/>
        </w:rPr>
        <w:t xml:space="preserve">прогноза социально-экономического развития </w:t>
      </w:r>
      <w:r w:rsidR="00E92692">
        <w:rPr>
          <w:sz w:val="28"/>
          <w:szCs w:val="28"/>
        </w:rPr>
        <w:t>Катав-Ивановского муниципального округа</w:t>
      </w:r>
      <w:r w:rsidRPr="00C036EE">
        <w:rPr>
          <w:sz w:val="28"/>
          <w:szCs w:val="28"/>
        </w:rPr>
        <w:t>;</w:t>
      </w:r>
    </w:p>
    <w:p w:rsidR="005B21A3" w:rsidRPr="00A5365B" w:rsidRDefault="005B21A3" w:rsidP="00777EF9">
      <w:pPr>
        <w:ind w:firstLine="708"/>
        <w:jc w:val="both"/>
        <w:rPr>
          <w:sz w:val="28"/>
          <w:szCs w:val="28"/>
        </w:rPr>
      </w:pPr>
      <w:r w:rsidRPr="00C036EE">
        <w:rPr>
          <w:sz w:val="28"/>
          <w:szCs w:val="28"/>
        </w:rPr>
        <w:t xml:space="preserve">бюджетного прогноза на долгосрочный период </w:t>
      </w:r>
      <w:r w:rsidR="00E92692">
        <w:rPr>
          <w:sz w:val="28"/>
          <w:szCs w:val="28"/>
        </w:rPr>
        <w:t>Катав-Ивановского муниципального округа</w:t>
      </w:r>
      <w:r w:rsidRPr="00C036EE">
        <w:rPr>
          <w:sz w:val="28"/>
          <w:szCs w:val="28"/>
        </w:rPr>
        <w:t xml:space="preserve">, в соответствии с требованиями </w:t>
      </w:r>
      <w:r w:rsidR="00672F6F" w:rsidRPr="00C036EE">
        <w:rPr>
          <w:sz w:val="28"/>
          <w:szCs w:val="28"/>
        </w:rPr>
        <w:t>Бюджетного кодекса Российской Федерации</w:t>
      </w:r>
      <w:r w:rsidRPr="00C036EE">
        <w:rPr>
          <w:sz w:val="28"/>
          <w:szCs w:val="28"/>
        </w:rPr>
        <w:t>;</w:t>
      </w:r>
    </w:p>
    <w:p w:rsidR="005B21A3" w:rsidRPr="00C036EE" w:rsidRDefault="005B21A3" w:rsidP="00777EF9">
      <w:pPr>
        <w:ind w:firstLine="708"/>
        <w:jc w:val="both"/>
        <w:rPr>
          <w:sz w:val="28"/>
          <w:szCs w:val="28"/>
        </w:rPr>
      </w:pPr>
      <w:r w:rsidRPr="00C036EE">
        <w:rPr>
          <w:sz w:val="28"/>
          <w:szCs w:val="28"/>
        </w:rPr>
        <w:t>прогноза основных характеристик консолидированного бюджета на очере</w:t>
      </w:r>
      <w:r w:rsidR="009B622B" w:rsidRPr="00C036EE">
        <w:rPr>
          <w:sz w:val="28"/>
          <w:szCs w:val="28"/>
        </w:rPr>
        <w:t xml:space="preserve">дной финансовый год/очередной финансовый год </w:t>
      </w:r>
      <w:r w:rsidRPr="00C036EE">
        <w:rPr>
          <w:sz w:val="28"/>
          <w:szCs w:val="28"/>
        </w:rPr>
        <w:t>и плановый период, либо утвержденный среднесрочный финансовый план;</w:t>
      </w:r>
    </w:p>
    <w:p w:rsidR="005B21A3" w:rsidRPr="00C036EE" w:rsidRDefault="005B21A3" w:rsidP="00777EF9">
      <w:pPr>
        <w:ind w:firstLine="708"/>
        <w:jc w:val="both"/>
        <w:rPr>
          <w:sz w:val="28"/>
          <w:szCs w:val="28"/>
        </w:rPr>
      </w:pPr>
      <w:r w:rsidRPr="00C036EE">
        <w:rPr>
          <w:sz w:val="28"/>
          <w:szCs w:val="28"/>
        </w:rPr>
        <w:t xml:space="preserve">перечня главных администраторов </w:t>
      </w:r>
      <w:r w:rsidR="00B571DB" w:rsidRPr="00C036EE">
        <w:rPr>
          <w:sz w:val="28"/>
          <w:szCs w:val="28"/>
        </w:rPr>
        <w:t xml:space="preserve">(администраторов) </w:t>
      </w:r>
      <w:r w:rsidRPr="00C036EE">
        <w:rPr>
          <w:sz w:val="28"/>
          <w:szCs w:val="28"/>
        </w:rPr>
        <w:t>доходов бюджета</w:t>
      </w:r>
      <w:r w:rsidR="00A93A19" w:rsidRPr="00C036EE">
        <w:rPr>
          <w:sz w:val="28"/>
          <w:szCs w:val="28"/>
        </w:rPr>
        <w:t xml:space="preserve"> </w:t>
      </w:r>
      <w:r w:rsidR="00E92692">
        <w:rPr>
          <w:sz w:val="28"/>
          <w:szCs w:val="28"/>
        </w:rPr>
        <w:t>Катав-Ивановского муниципального округа</w:t>
      </w:r>
      <w:r w:rsidRPr="00C036EE">
        <w:rPr>
          <w:sz w:val="28"/>
          <w:szCs w:val="28"/>
        </w:rPr>
        <w:t>;</w:t>
      </w:r>
    </w:p>
    <w:p w:rsidR="005B21A3" w:rsidRPr="00C036EE" w:rsidRDefault="005B21A3" w:rsidP="00777EF9">
      <w:pPr>
        <w:ind w:firstLine="708"/>
        <w:jc w:val="both"/>
        <w:rPr>
          <w:sz w:val="28"/>
          <w:szCs w:val="28"/>
        </w:rPr>
      </w:pPr>
      <w:r w:rsidRPr="00C036EE">
        <w:rPr>
          <w:sz w:val="28"/>
          <w:szCs w:val="28"/>
        </w:rPr>
        <w:t>перечня и реестра источников доходов бюджет</w:t>
      </w:r>
      <w:r w:rsidR="00B571DB" w:rsidRPr="00C036EE">
        <w:rPr>
          <w:sz w:val="28"/>
          <w:szCs w:val="28"/>
        </w:rPr>
        <w:t>а</w:t>
      </w:r>
      <w:r w:rsidRPr="00C036EE">
        <w:rPr>
          <w:sz w:val="28"/>
          <w:szCs w:val="28"/>
        </w:rPr>
        <w:t xml:space="preserve"> </w:t>
      </w:r>
      <w:r w:rsidR="00E92692">
        <w:rPr>
          <w:sz w:val="28"/>
          <w:szCs w:val="28"/>
        </w:rPr>
        <w:t>Катав-Ивановского муниципального округа</w:t>
      </w:r>
      <w:r w:rsidRPr="00C036EE">
        <w:rPr>
          <w:sz w:val="28"/>
          <w:szCs w:val="28"/>
        </w:rPr>
        <w:t>;</w:t>
      </w:r>
    </w:p>
    <w:p w:rsidR="00623323" w:rsidRPr="00C036EE" w:rsidRDefault="005B21A3" w:rsidP="00777EF9">
      <w:pPr>
        <w:ind w:firstLine="708"/>
        <w:jc w:val="both"/>
        <w:rPr>
          <w:sz w:val="28"/>
          <w:szCs w:val="28"/>
        </w:rPr>
      </w:pPr>
      <w:r w:rsidRPr="00C036EE">
        <w:rPr>
          <w:sz w:val="28"/>
          <w:szCs w:val="28"/>
        </w:rPr>
        <w:t>методик прогнозирования поступлений доходов в бюджет</w:t>
      </w:r>
      <w:r w:rsidR="001B4845" w:rsidRPr="00C036EE">
        <w:rPr>
          <w:sz w:val="28"/>
          <w:szCs w:val="28"/>
        </w:rPr>
        <w:t xml:space="preserve"> </w:t>
      </w:r>
      <w:r w:rsidR="00BA56C7">
        <w:rPr>
          <w:sz w:val="28"/>
          <w:szCs w:val="28"/>
        </w:rPr>
        <w:t>Катав-Ивановского муниципального округа</w:t>
      </w:r>
      <w:r w:rsidRPr="00C036EE">
        <w:rPr>
          <w:sz w:val="28"/>
          <w:szCs w:val="28"/>
        </w:rPr>
        <w:t>, разрабатываем</w:t>
      </w:r>
      <w:r w:rsidR="00D75B7A" w:rsidRPr="00C036EE">
        <w:rPr>
          <w:sz w:val="28"/>
          <w:szCs w:val="28"/>
        </w:rPr>
        <w:t>ых</w:t>
      </w:r>
      <w:r w:rsidRPr="00C036EE">
        <w:rPr>
          <w:sz w:val="28"/>
          <w:szCs w:val="28"/>
        </w:rPr>
        <w:t xml:space="preserve"> и утверждаем</w:t>
      </w:r>
      <w:r w:rsidR="00D75B7A" w:rsidRPr="00C036EE">
        <w:rPr>
          <w:sz w:val="28"/>
          <w:szCs w:val="28"/>
        </w:rPr>
        <w:t>ых</w:t>
      </w:r>
      <w:r w:rsidRPr="00C036EE">
        <w:rPr>
          <w:sz w:val="28"/>
          <w:szCs w:val="28"/>
        </w:rPr>
        <w:t xml:space="preserve"> главными администраторами доходов бюджета в соответствии с </w:t>
      </w:r>
      <w:r w:rsidR="004C7298" w:rsidRPr="00C036EE">
        <w:rPr>
          <w:sz w:val="28"/>
          <w:szCs w:val="28"/>
        </w:rPr>
        <w:t>О</w:t>
      </w:r>
      <w:r w:rsidRPr="00C036EE">
        <w:rPr>
          <w:sz w:val="28"/>
          <w:szCs w:val="28"/>
        </w:rPr>
        <w:t xml:space="preserve">бщими требованиями к методике прогнозирования поступлений доходов в бюджеты </w:t>
      </w:r>
      <w:r w:rsidRPr="00C036EE">
        <w:rPr>
          <w:sz w:val="28"/>
          <w:szCs w:val="28"/>
        </w:rPr>
        <w:lastRenderedPageBreak/>
        <w:t xml:space="preserve">бюджетной системы Российской Федерации, утвержденными </w:t>
      </w:r>
      <w:r w:rsidR="009A0350" w:rsidRPr="00C036EE">
        <w:rPr>
          <w:sz w:val="28"/>
          <w:szCs w:val="28"/>
        </w:rPr>
        <w:t>П</w:t>
      </w:r>
      <w:r w:rsidRPr="00C036EE">
        <w:rPr>
          <w:sz w:val="28"/>
          <w:szCs w:val="28"/>
        </w:rPr>
        <w:t>остановлением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r w:rsidR="00AF693B" w:rsidRPr="00C036EE">
        <w:rPr>
          <w:sz w:val="28"/>
          <w:szCs w:val="28"/>
        </w:rPr>
        <w:t xml:space="preserve"> (далее – Общие требования)</w:t>
      </w:r>
      <w:r w:rsidR="00623323" w:rsidRPr="00C036EE">
        <w:rPr>
          <w:sz w:val="28"/>
          <w:szCs w:val="28"/>
        </w:rPr>
        <w:t>;</w:t>
      </w:r>
    </w:p>
    <w:p w:rsidR="00623323" w:rsidRPr="00C036EE" w:rsidRDefault="00623323" w:rsidP="00623323">
      <w:pPr>
        <w:tabs>
          <w:tab w:val="left" w:pos="1134"/>
        </w:tabs>
        <w:ind w:firstLine="740"/>
        <w:jc w:val="both"/>
        <w:rPr>
          <w:rFonts w:eastAsia="Microsoft Sans Serif"/>
          <w:color w:val="000000"/>
          <w:sz w:val="28"/>
          <w:szCs w:val="28"/>
          <w:lang w:bidi="ru-RU"/>
        </w:rPr>
      </w:pPr>
      <w:r w:rsidRPr="00C036EE">
        <w:rPr>
          <w:rFonts w:eastAsia="Microsoft Sans Serif"/>
          <w:color w:val="000000"/>
          <w:sz w:val="28"/>
          <w:szCs w:val="28"/>
          <w:lang w:bidi="ru-RU"/>
        </w:rPr>
        <w:t>правовых актов, регламентирующих организацию работы с дебиторской задолженностью (соответствие их действующему законодательству, а также соблюдение установленных ими требований при организации работы с дебиторской задолженностью);</w:t>
      </w:r>
    </w:p>
    <w:p w:rsidR="00623323" w:rsidRPr="00C036EE" w:rsidRDefault="00AD428C" w:rsidP="00623323">
      <w:pPr>
        <w:tabs>
          <w:tab w:val="left" w:pos="1134"/>
        </w:tabs>
        <w:ind w:firstLine="740"/>
        <w:jc w:val="both"/>
        <w:rPr>
          <w:rFonts w:eastAsia="Microsoft Sans Serif"/>
          <w:color w:val="000000"/>
          <w:sz w:val="28"/>
          <w:szCs w:val="28"/>
          <w:lang w:bidi="ru-RU"/>
        </w:rPr>
      </w:pPr>
      <w:r w:rsidRPr="00C036EE">
        <w:rPr>
          <w:rFonts w:eastAsia="Microsoft Sans Serif"/>
          <w:color w:val="000000"/>
          <w:sz w:val="28"/>
          <w:szCs w:val="28"/>
          <w:lang w:bidi="ru-RU"/>
        </w:rPr>
        <w:t>правовых актов</w:t>
      </w:r>
      <w:r w:rsidR="00623323" w:rsidRPr="00C036EE">
        <w:rPr>
          <w:rFonts w:eastAsia="Microsoft Sans Serif"/>
          <w:color w:val="000000"/>
          <w:sz w:val="28"/>
          <w:szCs w:val="28"/>
          <w:lang w:bidi="ru-RU"/>
        </w:rPr>
        <w:t xml:space="preserve">, регламентирующих списание дебиторской задолженности, в том числе отражение соответствующего порядка списания задолженности в учетной политике объекта </w:t>
      </w:r>
      <w:r w:rsidR="00623323" w:rsidRPr="00C036EE">
        <w:rPr>
          <w:sz w:val="28"/>
          <w:szCs w:val="28"/>
        </w:rPr>
        <w:t>единого общероссийского мероприятия</w:t>
      </w:r>
      <w:r w:rsidR="00623323" w:rsidRPr="00C036EE">
        <w:rPr>
          <w:rFonts w:eastAsia="Microsoft Sans Serif"/>
          <w:color w:val="000000"/>
          <w:sz w:val="28"/>
          <w:szCs w:val="28"/>
          <w:lang w:bidi="ru-RU"/>
        </w:rPr>
        <w:t xml:space="preserve"> (в случае отсутствия централизованного ведения бюджетного учета и формирования бюджетной отчетности);</w:t>
      </w:r>
    </w:p>
    <w:p w:rsidR="00623323" w:rsidRPr="00C036EE" w:rsidRDefault="00623323" w:rsidP="00623323">
      <w:pPr>
        <w:tabs>
          <w:tab w:val="left" w:pos="1134"/>
        </w:tabs>
        <w:ind w:firstLine="740"/>
        <w:jc w:val="both"/>
        <w:rPr>
          <w:rFonts w:eastAsia="Microsoft Sans Serif"/>
          <w:color w:val="000000"/>
          <w:sz w:val="28"/>
          <w:szCs w:val="28"/>
          <w:lang w:bidi="ru-RU"/>
        </w:rPr>
      </w:pPr>
      <w:r w:rsidRPr="00C036EE">
        <w:rPr>
          <w:rFonts w:eastAsia="Microsoft Sans Serif"/>
          <w:color w:val="000000"/>
          <w:sz w:val="28"/>
          <w:szCs w:val="28"/>
          <w:lang w:bidi="ru-RU"/>
        </w:rPr>
        <w:t>планов мероприятий по работе с дебиторской задолженностью, отчетности о работе с дебиторской задолженностью и информаци</w:t>
      </w:r>
      <w:r w:rsidR="009B6AAE" w:rsidRPr="00C036EE">
        <w:rPr>
          <w:rFonts w:eastAsia="Microsoft Sans Serif"/>
          <w:color w:val="000000"/>
          <w:sz w:val="28"/>
          <w:szCs w:val="28"/>
          <w:lang w:bidi="ru-RU"/>
        </w:rPr>
        <w:t>и</w:t>
      </w:r>
      <w:r w:rsidRPr="00C036EE">
        <w:rPr>
          <w:rFonts w:eastAsia="Microsoft Sans Serif"/>
          <w:color w:val="000000"/>
          <w:sz w:val="28"/>
          <w:szCs w:val="28"/>
          <w:lang w:bidi="ru-RU"/>
        </w:rPr>
        <w:t xml:space="preserve"> о выполнении планов мероприятий по работе с дебиторской задолженностью (при наличии);</w:t>
      </w:r>
    </w:p>
    <w:p w:rsidR="00623323" w:rsidRPr="00C036EE" w:rsidRDefault="00623323" w:rsidP="00623323">
      <w:pPr>
        <w:tabs>
          <w:tab w:val="left" w:pos="1134"/>
        </w:tabs>
        <w:ind w:firstLine="740"/>
        <w:jc w:val="both"/>
        <w:rPr>
          <w:rFonts w:eastAsia="Microsoft Sans Serif"/>
          <w:color w:val="000000"/>
          <w:sz w:val="28"/>
          <w:szCs w:val="28"/>
          <w:lang w:bidi="ru-RU"/>
        </w:rPr>
      </w:pPr>
      <w:r w:rsidRPr="00C036EE">
        <w:rPr>
          <w:rFonts w:eastAsia="Microsoft Sans Serif"/>
          <w:color w:val="000000"/>
          <w:sz w:val="28"/>
          <w:szCs w:val="28"/>
          <w:lang w:bidi="ru-RU"/>
        </w:rPr>
        <w:t>порядк</w:t>
      </w:r>
      <w:r w:rsidR="009B6AAE" w:rsidRPr="00C036EE">
        <w:rPr>
          <w:rFonts w:eastAsia="Microsoft Sans Serif"/>
          <w:color w:val="000000"/>
          <w:sz w:val="28"/>
          <w:szCs w:val="28"/>
          <w:lang w:bidi="ru-RU"/>
        </w:rPr>
        <w:t>ов</w:t>
      </w:r>
      <w:r w:rsidRPr="00C036EE">
        <w:rPr>
          <w:rFonts w:eastAsia="Microsoft Sans Serif"/>
          <w:color w:val="000000"/>
          <w:sz w:val="28"/>
          <w:szCs w:val="28"/>
          <w:lang w:bidi="ru-RU"/>
        </w:rPr>
        <w:t xml:space="preserve"> осуществления бюджетных полномочий администраторами доходов</w:t>
      </w:r>
      <w:r w:rsidR="009B6AAE" w:rsidRPr="00C036EE">
        <w:rPr>
          <w:sz w:val="28"/>
          <w:szCs w:val="28"/>
        </w:rPr>
        <w:t xml:space="preserve"> бюджета </w:t>
      </w:r>
      <w:r w:rsidR="00DF340C">
        <w:rPr>
          <w:sz w:val="28"/>
          <w:szCs w:val="28"/>
        </w:rPr>
        <w:t>Катав-Ивановского муниципального округа</w:t>
      </w:r>
      <w:r w:rsidRPr="00C036EE">
        <w:rPr>
          <w:rFonts w:eastAsia="Microsoft Sans Serif"/>
          <w:color w:val="000000"/>
          <w:sz w:val="28"/>
          <w:szCs w:val="28"/>
          <w:lang w:bidi="ru-RU"/>
        </w:rPr>
        <w:t>, утвержденны</w:t>
      </w:r>
      <w:r w:rsidR="009B6AAE" w:rsidRPr="00C036EE">
        <w:rPr>
          <w:rFonts w:eastAsia="Microsoft Sans Serif"/>
          <w:color w:val="000000"/>
          <w:sz w:val="28"/>
          <w:szCs w:val="28"/>
          <w:lang w:bidi="ru-RU"/>
        </w:rPr>
        <w:t>х</w:t>
      </w:r>
      <w:r w:rsidRPr="00C036EE">
        <w:rPr>
          <w:rFonts w:eastAsia="Microsoft Sans Serif"/>
          <w:color w:val="000000"/>
          <w:sz w:val="28"/>
          <w:szCs w:val="28"/>
          <w:lang w:bidi="ru-RU"/>
        </w:rPr>
        <w:t xml:space="preserve"> главными администраторами </w:t>
      </w:r>
      <w:r w:rsidR="009B6AAE" w:rsidRPr="00C036EE">
        <w:rPr>
          <w:rFonts w:eastAsia="Microsoft Sans Serif"/>
          <w:color w:val="000000"/>
          <w:sz w:val="28"/>
          <w:szCs w:val="28"/>
          <w:lang w:bidi="ru-RU"/>
        </w:rPr>
        <w:t>доходов</w:t>
      </w:r>
      <w:r w:rsidR="009B6AAE" w:rsidRPr="00C036EE">
        <w:rPr>
          <w:sz w:val="28"/>
          <w:szCs w:val="28"/>
        </w:rPr>
        <w:t xml:space="preserve"> бюджета </w:t>
      </w:r>
      <w:r w:rsidR="00DF340C">
        <w:rPr>
          <w:sz w:val="28"/>
          <w:szCs w:val="28"/>
        </w:rPr>
        <w:t>Катав-Ивановского муниципального округа</w:t>
      </w:r>
      <w:r w:rsidRPr="00C036EE">
        <w:rPr>
          <w:rFonts w:eastAsia="Microsoft Sans Serif"/>
          <w:color w:val="000000"/>
          <w:sz w:val="28"/>
          <w:szCs w:val="28"/>
          <w:lang w:bidi="ru-RU"/>
        </w:rPr>
        <w:t>, в том числе на наличие в них следующих положений:</w:t>
      </w:r>
    </w:p>
    <w:p w:rsidR="00623323" w:rsidRPr="00C036EE" w:rsidRDefault="00623323" w:rsidP="0057271A">
      <w:pPr>
        <w:ind w:firstLine="708"/>
        <w:jc w:val="both"/>
        <w:rPr>
          <w:rFonts w:eastAsia="Microsoft Sans Serif"/>
          <w:color w:val="000000"/>
          <w:sz w:val="28"/>
          <w:szCs w:val="28"/>
          <w:lang w:bidi="ru-RU"/>
        </w:rPr>
      </w:pPr>
      <w:r w:rsidRPr="00C036EE">
        <w:rPr>
          <w:rFonts w:eastAsia="Microsoft Sans Serif"/>
          <w:color w:val="000000"/>
          <w:sz w:val="28"/>
          <w:szCs w:val="28"/>
          <w:lang w:bidi="ru-RU"/>
        </w:rPr>
        <w:t xml:space="preserve">определение порядка действий администраторов </w:t>
      </w:r>
      <w:r w:rsidR="0057271A" w:rsidRPr="00C036EE">
        <w:rPr>
          <w:rFonts w:eastAsia="Microsoft Sans Serif"/>
          <w:color w:val="000000"/>
          <w:sz w:val="28"/>
          <w:szCs w:val="28"/>
          <w:lang w:bidi="ru-RU"/>
        </w:rPr>
        <w:t>доходов</w:t>
      </w:r>
      <w:r w:rsidR="0057271A" w:rsidRPr="00C036EE">
        <w:rPr>
          <w:sz w:val="28"/>
          <w:szCs w:val="28"/>
        </w:rPr>
        <w:t xml:space="preserve"> бюджета </w:t>
      </w:r>
      <w:r w:rsidR="00DF340C">
        <w:rPr>
          <w:sz w:val="28"/>
          <w:szCs w:val="28"/>
        </w:rPr>
        <w:t>Катав-Ивановского муниципального округа</w:t>
      </w:r>
      <w:r w:rsidRPr="00C036EE">
        <w:rPr>
          <w:rFonts w:eastAsia="Microsoft Sans Serif"/>
          <w:color w:val="000000"/>
          <w:sz w:val="28"/>
          <w:szCs w:val="28"/>
          <w:lang w:bidi="ru-RU"/>
        </w:rPr>
        <w:t xml:space="preserve"> по взысканию дебиторской задолженности по платежам в бюджет</w:t>
      </w:r>
      <w:r w:rsidR="0057271A" w:rsidRPr="00C036EE">
        <w:rPr>
          <w:rFonts w:eastAsia="Microsoft Sans Serif"/>
          <w:color w:val="000000"/>
          <w:sz w:val="28"/>
          <w:szCs w:val="28"/>
          <w:lang w:bidi="ru-RU"/>
        </w:rPr>
        <w:t xml:space="preserve"> </w:t>
      </w:r>
      <w:r w:rsidR="00DF340C">
        <w:rPr>
          <w:rFonts w:eastAsia="Microsoft Sans Serif"/>
          <w:color w:val="000000"/>
          <w:sz w:val="28"/>
          <w:szCs w:val="28"/>
          <w:lang w:bidi="ru-RU"/>
        </w:rPr>
        <w:t>Катав-Ивановского муниципального округа</w:t>
      </w:r>
      <w:r w:rsidR="0057271A" w:rsidRPr="00C036EE">
        <w:rPr>
          <w:rFonts w:eastAsia="Microsoft Sans Serif"/>
          <w:color w:val="000000"/>
          <w:sz w:val="28"/>
          <w:szCs w:val="28"/>
          <w:lang w:bidi="ru-RU"/>
        </w:rPr>
        <w:t xml:space="preserve">, пеням и штрафам по ним в </w:t>
      </w:r>
      <w:r w:rsidRPr="00C036EE">
        <w:rPr>
          <w:rFonts w:eastAsia="Microsoft Sans Serif"/>
          <w:color w:val="000000"/>
          <w:sz w:val="28"/>
          <w:szCs w:val="28"/>
          <w:lang w:bidi="ru-RU"/>
        </w:rPr>
        <w:t xml:space="preserve">досудебном порядке (с момента истечения срока уплаты соответствующего платежа в бюджет </w:t>
      </w:r>
      <w:r w:rsidR="00DF340C">
        <w:rPr>
          <w:rFonts w:eastAsia="Microsoft Sans Serif"/>
          <w:color w:val="000000"/>
          <w:sz w:val="28"/>
          <w:szCs w:val="28"/>
          <w:lang w:bidi="ru-RU"/>
        </w:rPr>
        <w:t>Катав-Ивановского муниципального округа</w:t>
      </w:r>
      <w:r w:rsidR="0057271A" w:rsidRPr="00C036EE">
        <w:rPr>
          <w:rFonts w:eastAsia="Microsoft Sans Serif"/>
          <w:color w:val="000000"/>
          <w:sz w:val="28"/>
          <w:szCs w:val="28"/>
          <w:lang w:bidi="ru-RU"/>
        </w:rPr>
        <w:t xml:space="preserve"> </w:t>
      </w:r>
      <w:r w:rsidRPr="00C036EE">
        <w:rPr>
          <w:rFonts w:eastAsia="Microsoft Sans Serif"/>
          <w:color w:val="000000"/>
          <w:sz w:val="28"/>
          <w:szCs w:val="28"/>
          <w:lang w:bidi="ru-RU"/>
        </w:rPr>
        <w:t>(пеней, штрафов) до начала работы п</w:t>
      </w:r>
      <w:r w:rsidR="0057271A" w:rsidRPr="00C036EE">
        <w:rPr>
          <w:rFonts w:eastAsia="Microsoft Sans Serif"/>
          <w:color w:val="000000"/>
          <w:sz w:val="28"/>
          <w:szCs w:val="28"/>
          <w:lang w:bidi="ru-RU"/>
        </w:rPr>
        <w:t>о их принудительному взысканию)</w:t>
      </w:r>
      <w:r w:rsidR="00E14038" w:rsidRPr="00C036EE">
        <w:rPr>
          <w:rFonts w:eastAsia="Microsoft Sans Serif"/>
          <w:color w:val="000000"/>
          <w:sz w:val="28"/>
          <w:szCs w:val="28"/>
          <w:lang w:bidi="ru-RU"/>
        </w:rPr>
        <w:t>;</w:t>
      </w:r>
    </w:p>
    <w:p w:rsidR="00623323" w:rsidRPr="00C036EE" w:rsidRDefault="00623323" w:rsidP="00AF693B">
      <w:pPr>
        <w:ind w:firstLine="708"/>
        <w:jc w:val="both"/>
        <w:rPr>
          <w:rFonts w:eastAsia="Microsoft Sans Serif"/>
          <w:color w:val="000000"/>
          <w:sz w:val="28"/>
          <w:szCs w:val="28"/>
          <w:lang w:bidi="ru-RU"/>
        </w:rPr>
      </w:pPr>
      <w:r w:rsidRPr="00C036EE">
        <w:rPr>
          <w:rFonts w:eastAsia="Microsoft Sans Serif"/>
          <w:color w:val="000000"/>
          <w:sz w:val="28"/>
          <w:szCs w:val="28"/>
          <w:lang w:bidi="ru-RU"/>
        </w:rPr>
        <w:t xml:space="preserve">требование об установлении администраторами доходов </w:t>
      </w:r>
      <w:r w:rsidR="00AF693B" w:rsidRPr="00C036EE">
        <w:rPr>
          <w:sz w:val="28"/>
          <w:szCs w:val="28"/>
        </w:rPr>
        <w:t xml:space="preserve">бюджета </w:t>
      </w:r>
      <w:r w:rsidR="000E2541">
        <w:rPr>
          <w:sz w:val="28"/>
          <w:szCs w:val="28"/>
        </w:rPr>
        <w:t xml:space="preserve">Катав-Ивановского муниципального округа </w:t>
      </w:r>
      <w:r w:rsidRPr="00C036EE">
        <w:rPr>
          <w:rFonts w:eastAsia="Microsoft Sans Serif"/>
          <w:color w:val="000000"/>
          <w:sz w:val="28"/>
          <w:szCs w:val="28"/>
          <w:lang w:bidi="ru-RU"/>
        </w:rPr>
        <w:t>регламента реализации полномочий по взысканию дебиторской задолженности</w:t>
      </w:r>
      <w:r w:rsidR="00AF693B" w:rsidRPr="00C036EE">
        <w:rPr>
          <w:rFonts w:eastAsia="Microsoft Sans Serif"/>
          <w:color w:val="000000"/>
          <w:sz w:val="28"/>
          <w:szCs w:val="28"/>
          <w:lang w:bidi="ru-RU"/>
        </w:rPr>
        <w:t xml:space="preserve"> по платежам в </w:t>
      </w:r>
      <w:r w:rsidRPr="00C036EE">
        <w:rPr>
          <w:rFonts w:eastAsia="Microsoft Sans Serif"/>
          <w:color w:val="000000"/>
          <w:sz w:val="28"/>
          <w:szCs w:val="28"/>
          <w:lang w:bidi="ru-RU"/>
        </w:rPr>
        <w:t>бюджет</w:t>
      </w:r>
      <w:r w:rsidR="00AF693B" w:rsidRPr="00C036EE">
        <w:rPr>
          <w:sz w:val="28"/>
          <w:szCs w:val="28"/>
        </w:rPr>
        <w:t xml:space="preserve"> </w:t>
      </w:r>
      <w:r w:rsidR="000E2541">
        <w:rPr>
          <w:sz w:val="28"/>
          <w:szCs w:val="28"/>
        </w:rPr>
        <w:t>Катав-Ивановского муниципального округа</w:t>
      </w:r>
      <w:r w:rsidRPr="00C036EE">
        <w:rPr>
          <w:rFonts w:eastAsia="Microsoft Sans Serif"/>
          <w:color w:val="000000"/>
          <w:sz w:val="28"/>
          <w:szCs w:val="28"/>
          <w:lang w:bidi="ru-RU"/>
        </w:rPr>
        <w:t xml:space="preserve">, пеням и штрафам по ним, разработанное в соответствии с </w:t>
      </w:r>
      <w:r w:rsidR="00AF693B" w:rsidRPr="00C036EE">
        <w:rPr>
          <w:rFonts w:eastAsia="Microsoft Sans Serif"/>
          <w:color w:val="000000"/>
          <w:sz w:val="28"/>
          <w:szCs w:val="28"/>
          <w:lang w:bidi="ru-RU"/>
        </w:rPr>
        <w:t>О</w:t>
      </w:r>
      <w:r w:rsidRPr="00C036EE">
        <w:rPr>
          <w:rFonts w:eastAsia="Microsoft Sans Serif"/>
          <w:color w:val="000000"/>
          <w:sz w:val="28"/>
          <w:szCs w:val="28"/>
          <w:lang w:bidi="ru-RU"/>
        </w:rPr>
        <w:t>бщими требованиями</w:t>
      </w:r>
      <w:r w:rsidR="00E14038" w:rsidRPr="00C036EE">
        <w:rPr>
          <w:rFonts w:eastAsia="Microsoft Sans Serif"/>
          <w:color w:val="000000"/>
          <w:sz w:val="28"/>
          <w:szCs w:val="28"/>
          <w:lang w:bidi="ru-RU"/>
        </w:rPr>
        <w:t>;</w:t>
      </w:r>
    </w:p>
    <w:p w:rsidR="005A7EA1" w:rsidRPr="00A5365B" w:rsidRDefault="005A7EA1" w:rsidP="00AF693B">
      <w:pPr>
        <w:ind w:firstLine="708"/>
        <w:jc w:val="both"/>
        <w:rPr>
          <w:rFonts w:eastAsia="Microsoft Sans Serif"/>
          <w:color w:val="000000"/>
          <w:sz w:val="28"/>
          <w:szCs w:val="28"/>
          <w:lang w:bidi="ru-RU"/>
        </w:rPr>
      </w:pPr>
      <w:r w:rsidRPr="003624F5">
        <w:rPr>
          <w:rFonts w:eastAsia="Microsoft Sans Serif"/>
          <w:color w:val="000000"/>
          <w:sz w:val="28"/>
          <w:szCs w:val="28"/>
          <w:lang w:bidi="ru-RU"/>
        </w:rPr>
        <w:t xml:space="preserve">правовых актов, определяющих учетную политику главного администратора </w:t>
      </w:r>
      <w:r w:rsidR="003624F5" w:rsidRPr="003624F5">
        <w:rPr>
          <w:rFonts w:eastAsia="Microsoft Sans Serif"/>
          <w:color w:val="000000"/>
          <w:sz w:val="28"/>
          <w:szCs w:val="28"/>
          <w:lang w:bidi="ru-RU"/>
        </w:rPr>
        <w:t xml:space="preserve">(администратора) </w:t>
      </w:r>
      <w:r w:rsidRPr="003624F5">
        <w:rPr>
          <w:rFonts w:eastAsia="Microsoft Sans Serif"/>
          <w:color w:val="000000"/>
          <w:sz w:val="28"/>
          <w:szCs w:val="28"/>
          <w:lang w:bidi="ru-RU"/>
        </w:rPr>
        <w:t xml:space="preserve">доходов бюджета </w:t>
      </w:r>
      <w:r w:rsidR="001D73EB">
        <w:rPr>
          <w:rFonts w:eastAsia="Microsoft Sans Serif"/>
          <w:color w:val="000000"/>
          <w:sz w:val="28"/>
          <w:szCs w:val="28"/>
          <w:lang w:bidi="ru-RU"/>
        </w:rPr>
        <w:t>Катав-Ивановского муниципального округа</w:t>
      </w:r>
      <w:r w:rsidRPr="003624F5">
        <w:rPr>
          <w:rFonts w:eastAsia="Microsoft Sans Serif"/>
          <w:color w:val="000000"/>
          <w:sz w:val="28"/>
          <w:szCs w:val="28"/>
          <w:lang w:bidi="ru-RU"/>
        </w:rPr>
        <w:t xml:space="preserve"> на предмет установления в ней особенностей учета операций с доходами, в том числе установленных экономическим субъектом форм первичных учетных документов.</w:t>
      </w:r>
    </w:p>
    <w:p w:rsidR="00E437C9" w:rsidRPr="00C036EE" w:rsidRDefault="00E437C9" w:rsidP="00AF693B">
      <w:pPr>
        <w:ind w:firstLine="708"/>
        <w:jc w:val="both"/>
        <w:rPr>
          <w:sz w:val="28"/>
          <w:szCs w:val="28"/>
        </w:rPr>
      </w:pPr>
      <w:r w:rsidRPr="00C036EE">
        <w:rPr>
          <w:rFonts w:eastAsia="Microsoft Sans Serif"/>
          <w:color w:val="000000"/>
          <w:sz w:val="28"/>
          <w:szCs w:val="28"/>
          <w:lang w:bidi="ru-RU"/>
        </w:rPr>
        <w:t>4.2. В программу е</w:t>
      </w:r>
      <w:r w:rsidRPr="00C036EE">
        <w:rPr>
          <w:sz w:val="28"/>
          <w:szCs w:val="28"/>
        </w:rPr>
        <w:t>диного общероссийского мероприятия</w:t>
      </w:r>
      <w:r w:rsidR="001D73EB">
        <w:rPr>
          <w:sz w:val="28"/>
          <w:szCs w:val="28"/>
        </w:rPr>
        <w:t xml:space="preserve"> </w:t>
      </w:r>
      <w:r w:rsidR="00F86025" w:rsidRPr="00C036EE">
        <w:rPr>
          <w:sz w:val="28"/>
          <w:szCs w:val="28"/>
        </w:rPr>
        <w:t xml:space="preserve">рекомендуется </w:t>
      </w:r>
      <w:r w:rsidR="0053738A" w:rsidRPr="00C036EE">
        <w:rPr>
          <w:sz w:val="28"/>
          <w:szCs w:val="28"/>
        </w:rPr>
        <w:t>включить вопросы, касающиеся:</w:t>
      </w:r>
    </w:p>
    <w:p w:rsidR="009A416C" w:rsidRPr="005B2B88" w:rsidRDefault="00E35967" w:rsidP="00AF693B">
      <w:pPr>
        <w:ind w:firstLine="708"/>
        <w:jc w:val="both"/>
        <w:rPr>
          <w:sz w:val="28"/>
          <w:szCs w:val="28"/>
        </w:rPr>
      </w:pPr>
      <w:r w:rsidRPr="00C036EE">
        <w:rPr>
          <w:sz w:val="28"/>
          <w:szCs w:val="28"/>
        </w:rPr>
        <w:t>1)</w:t>
      </w:r>
      <w:r w:rsidR="009A416C" w:rsidRPr="005B2B88">
        <w:rPr>
          <w:sz w:val="28"/>
          <w:szCs w:val="28"/>
        </w:rPr>
        <w:t>полноты и своевременности принимаемых мер по сокращению объема дебиторской задолженности, просроченной дебиторской задолженности, в том числе мер по взысканию просроченной дебиторской задолженности</w:t>
      </w:r>
      <w:r w:rsidR="00E14038" w:rsidRPr="005B2B88">
        <w:rPr>
          <w:sz w:val="28"/>
          <w:szCs w:val="28"/>
        </w:rPr>
        <w:t>;</w:t>
      </w:r>
    </w:p>
    <w:p w:rsidR="00E437C9" w:rsidRPr="00C036EE" w:rsidRDefault="007700B8" w:rsidP="00AF693B">
      <w:pPr>
        <w:ind w:firstLine="708"/>
        <w:jc w:val="both"/>
        <w:rPr>
          <w:sz w:val="28"/>
          <w:szCs w:val="28"/>
        </w:rPr>
      </w:pPr>
      <w:r w:rsidRPr="00C036EE">
        <w:rPr>
          <w:sz w:val="28"/>
          <w:szCs w:val="24"/>
        </w:rPr>
        <w:t xml:space="preserve">наличия </w:t>
      </w:r>
      <w:r w:rsidRPr="00C036EE">
        <w:rPr>
          <w:sz w:val="28"/>
          <w:szCs w:val="28"/>
        </w:rPr>
        <w:t xml:space="preserve">правовых актов, регулирующих деятельность главных администраторов (администраторов) доходов бюджета </w:t>
      </w:r>
      <w:r w:rsidR="0044643E">
        <w:rPr>
          <w:sz w:val="28"/>
          <w:szCs w:val="28"/>
        </w:rPr>
        <w:t>Катав-Ивановского муниципального округа</w:t>
      </w:r>
      <w:r w:rsidRPr="00C036EE">
        <w:rPr>
          <w:sz w:val="28"/>
          <w:szCs w:val="28"/>
        </w:rPr>
        <w:t xml:space="preserve"> по </w:t>
      </w:r>
      <w:r w:rsidRPr="00C036EE">
        <w:rPr>
          <w:bCs/>
          <w:iCs/>
          <w:sz w:val="28"/>
          <w:szCs w:val="28"/>
        </w:rPr>
        <w:t xml:space="preserve">администрированию </w:t>
      </w:r>
      <w:r w:rsidRPr="00C036EE">
        <w:rPr>
          <w:sz w:val="28"/>
          <w:szCs w:val="28"/>
        </w:rPr>
        <w:t>дебиторской задолженности</w:t>
      </w:r>
      <w:r w:rsidR="00E14038" w:rsidRPr="00C036EE">
        <w:rPr>
          <w:sz w:val="28"/>
          <w:szCs w:val="28"/>
        </w:rPr>
        <w:t>;</w:t>
      </w:r>
    </w:p>
    <w:p w:rsidR="008873D7" w:rsidRPr="00C036EE" w:rsidRDefault="008873D7" w:rsidP="00AF693B">
      <w:pPr>
        <w:ind w:firstLine="708"/>
        <w:jc w:val="both"/>
        <w:rPr>
          <w:rFonts w:eastAsia="Microsoft Sans Serif"/>
          <w:color w:val="000000"/>
          <w:sz w:val="28"/>
          <w:szCs w:val="28"/>
          <w:lang w:bidi="ru-RU"/>
        </w:rPr>
      </w:pPr>
      <w:r w:rsidRPr="00C036EE">
        <w:rPr>
          <w:sz w:val="28"/>
          <w:szCs w:val="28"/>
        </w:rPr>
        <w:t xml:space="preserve">соответствие правовых актов, регулирующих деятельность главных администраторов (администраторов) доходов бюджета </w:t>
      </w:r>
      <w:r w:rsidR="0044643E">
        <w:rPr>
          <w:sz w:val="28"/>
          <w:szCs w:val="28"/>
        </w:rPr>
        <w:t xml:space="preserve">Катав-Ивановского </w:t>
      </w:r>
      <w:r w:rsidR="0044643E">
        <w:rPr>
          <w:sz w:val="28"/>
          <w:szCs w:val="28"/>
        </w:rPr>
        <w:lastRenderedPageBreak/>
        <w:t>муниципального округа</w:t>
      </w:r>
      <w:r w:rsidRPr="00C036EE">
        <w:rPr>
          <w:sz w:val="28"/>
          <w:szCs w:val="28"/>
        </w:rPr>
        <w:t xml:space="preserve"> по </w:t>
      </w:r>
      <w:r w:rsidRPr="00C036EE">
        <w:rPr>
          <w:bCs/>
          <w:iCs/>
          <w:sz w:val="28"/>
          <w:szCs w:val="28"/>
        </w:rPr>
        <w:t xml:space="preserve">администрированию </w:t>
      </w:r>
      <w:r w:rsidRPr="00C036EE">
        <w:rPr>
          <w:sz w:val="28"/>
          <w:szCs w:val="28"/>
        </w:rPr>
        <w:t>дебиторской задолженности, требованиям законодательства</w:t>
      </w:r>
      <w:r w:rsidR="00E14038" w:rsidRPr="00C036EE">
        <w:rPr>
          <w:sz w:val="28"/>
          <w:szCs w:val="28"/>
        </w:rPr>
        <w:t>;</w:t>
      </w:r>
    </w:p>
    <w:p w:rsidR="00E437C9" w:rsidRPr="00C036EE" w:rsidRDefault="0092328D" w:rsidP="00AF693B">
      <w:pPr>
        <w:ind w:firstLine="708"/>
        <w:jc w:val="both"/>
        <w:rPr>
          <w:sz w:val="28"/>
          <w:szCs w:val="28"/>
        </w:rPr>
      </w:pPr>
      <w:r w:rsidRPr="00C036EE">
        <w:rPr>
          <w:sz w:val="28"/>
          <w:szCs w:val="28"/>
        </w:rPr>
        <w:t xml:space="preserve">соответствия методик прогнозирования поступлений доходов в бюджет </w:t>
      </w:r>
      <w:r w:rsidR="0044643E">
        <w:rPr>
          <w:sz w:val="28"/>
          <w:szCs w:val="28"/>
        </w:rPr>
        <w:t>Катав-Ивановского муниципального округа</w:t>
      </w:r>
      <w:r w:rsidRPr="00C036EE">
        <w:rPr>
          <w:sz w:val="28"/>
          <w:szCs w:val="28"/>
        </w:rPr>
        <w:t xml:space="preserve"> Общим требованиям</w:t>
      </w:r>
      <w:r w:rsidR="00FC5DF1" w:rsidRPr="00C036EE">
        <w:rPr>
          <w:sz w:val="28"/>
          <w:szCs w:val="28"/>
        </w:rPr>
        <w:t>.</w:t>
      </w:r>
    </w:p>
    <w:p w:rsidR="00186E41" w:rsidRPr="00C036EE" w:rsidRDefault="00E35967" w:rsidP="00186E41">
      <w:pPr>
        <w:pStyle w:val="38"/>
        <w:tabs>
          <w:tab w:val="left" w:pos="1134"/>
        </w:tabs>
        <w:spacing w:after="0"/>
        <w:ind w:left="0" w:firstLine="709"/>
        <w:jc w:val="both"/>
        <w:rPr>
          <w:rFonts w:eastAsia="Microsoft Sans Serif"/>
          <w:color w:val="000000"/>
          <w:sz w:val="28"/>
          <w:szCs w:val="28"/>
          <w:lang w:bidi="ru-RU"/>
        </w:rPr>
      </w:pPr>
      <w:r w:rsidRPr="00C036EE">
        <w:rPr>
          <w:rFonts w:eastAsia="Microsoft Sans Serif"/>
          <w:color w:val="000000"/>
          <w:sz w:val="28"/>
          <w:szCs w:val="28"/>
          <w:lang w:bidi="ru-RU"/>
        </w:rPr>
        <w:t xml:space="preserve">2) </w:t>
      </w:r>
      <w:r w:rsidR="00A84F54" w:rsidRPr="00C036EE">
        <w:rPr>
          <w:sz w:val="28"/>
          <w:szCs w:val="28"/>
        </w:rPr>
        <w:t>достоверности отражения в бюджетной отчетности данных по объему дебиторской задолженности</w:t>
      </w:r>
      <w:r w:rsidR="00186E41" w:rsidRPr="00C036EE">
        <w:rPr>
          <w:rFonts w:eastAsia="Microsoft Sans Serif"/>
          <w:color w:val="000000"/>
          <w:sz w:val="28"/>
          <w:szCs w:val="28"/>
          <w:lang w:bidi="ru-RU"/>
        </w:rPr>
        <w:t>:</w:t>
      </w:r>
    </w:p>
    <w:p w:rsidR="00186E41" w:rsidRPr="00C036EE" w:rsidRDefault="00186E41" w:rsidP="00186E41">
      <w:pPr>
        <w:pStyle w:val="38"/>
        <w:tabs>
          <w:tab w:val="left" w:pos="1134"/>
        </w:tabs>
        <w:spacing w:after="0"/>
        <w:ind w:left="0" w:firstLine="709"/>
        <w:jc w:val="both"/>
        <w:rPr>
          <w:rFonts w:eastAsia="Microsoft Sans Serif"/>
          <w:color w:val="000000"/>
          <w:sz w:val="28"/>
          <w:szCs w:val="28"/>
          <w:lang w:bidi="ru-RU"/>
        </w:rPr>
      </w:pPr>
      <w:r w:rsidRPr="00C036EE">
        <w:rPr>
          <w:sz w:val="28"/>
          <w:szCs w:val="28"/>
        </w:rPr>
        <w:t xml:space="preserve">изменение дебиторской задолженности бюджета </w:t>
      </w:r>
      <w:r w:rsidR="0044643E">
        <w:rPr>
          <w:sz w:val="28"/>
          <w:szCs w:val="28"/>
        </w:rPr>
        <w:t>Катав-Ивановского муниципального округа</w:t>
      </w:r>
      <w:r w:rsidR="00E14038" w:rsidRPr="00C036EE">
        <w:rPr>
          <w:sz w:val="28"/>
          <w:szCs w:val="28"/>
        </w:rPr>
        <w:t>;</w:t>
      </w:r>
    </w:p>
    <w:p w:rsidR="00186E41" w:rsidRPr="005B2B88" w:rsidRDefault="00186E41" w:rsidP="00186E41">
      <w:pPr>
        <w:pStyle w:val="38"/>
        <w:tabs>
          <w:tab w:val="left" w:pos="1134"/>
        </w:tabs>
        <w:spacing w:after="0"/>
        <w:ind w:left="0" w:firstLine="709"/>
        <w:jc w:val="both"/>
        <w:rPr>
          <w:sz w:val="28"/>
          <w:szCs w:val="28"/>
        </w:rPr>
      </w:pPr>
      <w:r w:rsidRPr="005B2B88">
        <w:rPr>
          <w:rFonts w:eastAsia="Microsoft Sans Serif"/>
          <w:color w:val="000000"/>
          <w:sz w:val="28"/>
          <w:szCs w:val="28"/>
          <w:lang w:bidi="ru-RU"/>
        </w:rPr>
        <w:t>д</w:t>
      </w:r>
      <w:r w:rsidRPr="005B2B88">
        <w:rPr>
          <w:sz w:val="28"/>
          <w:szCs w:val="28"/>
        </w:rPr>
        <w:t xml:space="preserve">остоверность отражения в бюджетной отчетности данных по объему </w:t>
      </w:r>
      <w:r w:rsidR="00DE17D3" w:rsidRPr="005B2B88">
        <w:rPr>
          <w:sz w:val="28"/>
          <w:szCs w:val="28"/>
        </w:rPr>
        <w:t xml:space="preserve">текущей и просроченной </w:t>
      </w:r>
      <w:r w:rsidRPr="005B2B88">
        <w:rPr>
          <w:sz w:val="28"/>
          <w:szCs w:val="28"/>
        </w:rPr>
        <w:t>дебиторской задолженности</w:t>
      </w:r>
      <w:r w:rsidR="00E14038" w:rsidRPr="005B2B88">
        <w:rPr>
          <w:sz w:val="28"/>
          <w:szCs w:val="28"/>
        </w:rPr>
        <w:t>;</w:t>
      </w:r>
    </w:p>
    <w:p w:rsidR="00186E41" w:rsidRPr="005B2B88" w:rsidRDefault="00186E41" w:rsidP="00186E41">
      <w:pPr>
        <w:pStyle w:val="38"/>
        <w:tabs>
          <w:tab w:val="left" w:pos="1134"/>
        </w:tabs>
        <w:spacing w:after="0"/>
        <w:ind w:left="0" w:firstLine="709"/>
        <w:jc w:val="both"/>
        <w:rPr>
          <w:sz w:val="28"/>
          <w:szCs w:val="28"/>
        </w:rPr>
      </w:pPr>
      <w:r w:rsidRPr="005B2B88">
        <w:rPr>
          <w:sz w:val="28"/>
          <w:szCs w:val="28"/>
        </w:rPr>
        <w:t>обоснованность признания (отнесения) дебиторской задолженности к категории сомнительной и списания ее в дальнейшем как безнадежной</w:t>
      </w:r>
      <w:r w:rsidR="00E14038" w:rsidRPr="005B2B88">
        <w:rPr>
          <w:sz w:val="28"/>
          <w:szCs w:val="28"/>
        </w:rPr>
        <w:t>;</w:t>
      </w:r>
    </w:p>
    <w:p w:rsidR="00186E41" w:rsidRPr="005B2B88" w:rsidRDefault="00186E41" w:rsidP="00186E41">
      <w:pPr>
        <w:pStyle w:val="38"/>
        <w:tabs>
          <w:tab w:val="left" w:pos="1134"/>
        </w:tabs>
        <w:spacing w:after="0"/>
        <w:ind w:left="0" w:firstLine="709"/>
        <w:jc w:val="both"/>
        <w:rPr>
          <w:bCs/>
          <w:sz w:val="28"/>
          <w:szCs w:val="28"/>
        </w:rPr>
      </w:pPr>
      <w:r w:rsidRPr="005B2B88">
        <w:rPr>
          <w:bCs/>
          <w:sz w:val="28"/>
          <w:szCs w:val="28"/>
        </w:rPr>
        <w:t>обоснованность принятия решений о признании безнадежной к взысканию дебиторской задолженности по доходам.</w:t>
      </w:r>
    </w:p>
    <w:p w:rsidR="006519FC" w:rsidRPr="005B2B88" w:rsidRDefault="004846BE" w:rsidP="006519FC">
      <w:pPr>
        <w:pStyle w:val="38"/>
        <w:tabs>
          <w:tab w:val="left" w:pos="1134"/>
        </w:tabs>
        <w:spacing w:after="0"/>
        <w:ind w:left="0" w:firstLine="709"/>
        <w:jc w:val="both"/>
        <w:rPr>
          <w:rFonts w:eastAsia="Microsoft Sans Serif"/>
          <w:color w:val="000000"/>
          <w:sz w:val="28"/>
          <w:szCs w:val="28"/>
          <w:lang w:bidi="ru-RU"/>
        </w:rPr>
      </w:pPr>
      <w:r w:rsidRPr="005B2B88">
        <w:rPr>
          <w:rFonts w:eastAsia="Microsoft Sans Serif"/>
          <w:color w:val="000000"/>
          <w:sz w:val="28"/>
          <w:szCs w:val="28"/>
          <w:lang w:bidi="ru-RU"/>
        </w:rPr>
        <w:t>3)</w:t>
      </w:r>
      <w:r w:rsidR="006519FC" w:rsidRPr="005B2B88">
        <w:rPr>
          <w:rFonts w:eastAsia="Microsoft Sans Serif"/>
          <w:color w:val="000000"/>
          <w:sz w:val="28"/>
          <w:szCs w:val="28"/>
          <w:lang w:bidi="ru-RU"/>
        </w:rPr>
        <w:t xml:space="preserve"> а</w:t>
      </w:r>
      <w:r w:rsidR="00A519EE" w:rsidRPr="005B2B88">
        <w:rPr>
          <w:rFonts w:eastAsia="Microsoft Sans Serif"/>
          <w:color w:val="000000"/>
          <w:sz w:val="28"/>
          <w:szCs w:val="28"/>
          <w:lang w:bidi="ru-RU"/>
        </w:rPr>
        <w:t>нализ</w:t>
      </w:r>
      <w:r w:rsidR="006519FC" w:rsidRPr="005B2B88">
        <w:rPr>
          <w:rFonts w:eastAsia="Microsoft Sans Serif"/>
          <w:color w:val="000000"/>
          <w:sz w:val="28"/>
          <w:szCs w:val="28"/>
          <w:lang w:bidi="ru-RU"/>
        </w:rPr>
        <w:t>а</w:t>
      </w:r>
      <w:r w:rsidR="00A519EE" w:rsidRPr="005B2B88">
        <w:rPr>
          <w:rFonts w:eastAsia="Microsoft Sans Serif"/>
          <w:color w:val="000000"/>
          <w:sz w:val="28"/>
          <w:szCs w:val="28"/>
          <w:lang w:bidi="ru-RU"/>
        </w:rPr>
        <w:t xml:space="preserve"> дебиторской задолженности</w:t>
      </w:r>
      <w:r w:rsidR="006519FC" w:rsidRPr="005B2B88">
        <w:rPr>
          <w:rFonts w:eastAsia="Microsoft Sans Serif"/>
          <w:color w:val="000000"/>
          <w:sz w:val="28"/>
          <w:szCs w:val="28"/>
          <w:lang w:bidi="ru-RU"/>
        </w:rPr>
        <w:t>:</w:t>
      </w:r>
    </w:p>
    <w:p w:rsidR="00A519EE" w:rsidRPr="005B2B88" w:rsidRDefault="00A519EE" w:rsidP="006519FC">
      <w:pPr>
        <w:pStyle w:val="38"/>
        <w:tabs>
          <w:tab w:val="left" w:pos="1134"/>
        </w:tabs>
        <w:spacing w:after="0"/>
        <w:ind w:left="0" w:firstLine="709"/>
        <w:jc w:val="both"/>
        <w:rPr>
          <w:rFonts w:eastAsia="Microsoft Sans Serif"/>
          <w:color w:val="000000"/>
          <w:sz w:val="28"/>
          <w:szCs w:val="28"/>
          <w:lang w:bidi="ru-RU"/>
        </w:rPr>
      </w:pPr>
      <w:r w:rsidRPr="005B2B88">
        <w:rPr>
          <w:rFonts w:eastAsia="Microsoft Sans Serif"/>
          <w:color w:val="000000"/>
          <w:sz w:val="28"/>
          <w:szCs w:val="28"/>
          <w:lang w:bidi="ru-RU"/>
        </w:rPr>
        <w:t>общих об</w:t>
      </w:r>
      <w:r w:rsidR="006519FC" w:rsidRPr="005B2B88">
        <w:rPr>
          <w:rFonts w:eastAsia="Microsoft Sans Serif"/>
          <w:color w:val="000000"/>
          <w:sz w:val="28"/>
          <w:szCs w:val="28"/>
          <w:lang w:bidi="ru-RU"/>
        </w:rPr>
        <w:t xml:space="preserve">ъемов, в том числе </w:t>
      </w:r>
      <w:r w:rsidRPr="005B2B88">
        <w:rPr>
          <w:rFonts w:eastAsia="Microsoft Sans Serif"/>
          <w:color w:val="000000"/>
          <w:sz w:val="28"/>
          <w:szCs w:val="28"/>
          <w:lang w:bidi="ru-RU"/>
        </w:rPr>
        <w:t>по структуре</w:t>
      </w:r>
      <w:r w:rsidR="006519FC" w:rsidRPr="005B2B88">
        <w:rPr>
          <w:rFonts w:eastAsia="Microsoft Sans Serif"/>
          <w:color w:val="000000"/>
          <w:sz w:val="28"/>
          <w:szCs w:val="28"/>
          <w:lang w:bidi="ru-RU"/>
        </w:rPr>
        <w:t xml:space="preserve">, </w:t>
      </w:r>
      <w:r w:rsidRPr="005B2B88">
        <w:rPr>
          <w:rFonts w:eastAsia="Microsoft Sans Serif"/>
          <w:color w:val="000000"/>
          <w:sz w:val="28"/>
          <w:szCs w:val="28"/>
          <w:lang w:bidi="ru-RU"/>
        </w:rPr>
        <w:t>по виду (текущая, просроченная, в том числе безнадежная к взысканию и т.д.</w:t>
      </w:r>
      <w:r w:rsidR="006519FC" w:rsidRPr="005B2B88">
        <w:rPr>
          <w:rFonts w:eastAsia="Microsoft Sans Serif"/>
          <w:color w:val="000000"/>
          <w:sz w:val="28"/>
          <w:szCs w:val="28"/>
          <w:lang w:bidi="ru-RU"/>
        </w:rPr>
        <w:t>)</w:t>
      </w:r>
      <w:r w:rsidR="00E14038" w:rsidRPr="005B2B88">
        <w:rPr>
          <w:rFonts w:eastAsia="Microsoft Sans Serif"/>
          <w:color w:val="000000"/>
          <w:sz w:val="28"/>
          <w:szCs w:val="28"/>
          <w:lang w:bidi="ru-RU"/>
        </w:rPr>
        <w:t>;</w:t>
      </w:r>
    </w:p>
    <w:p w:rsidR="00A519EE" w:rsidRPr="005B2B88" w:rsidRDefault="00A519EE" w:rsidP="00A519EE">
      <w:pPr>
        <w:ind w:firstLine="709"/>
        <w:jc w:val="both"/>
        <w:rPr>
          <w:rFonts w:eastAsia="Microsoft Sans Serif"/>
          <w:color w:val="000000"/>
          <w:sz w:val="28"/>
          <w:szCs w:val="28"/>
          <w:lang w:bidi="ru-RU"/>
        </w:rPr>
      </w:pPr>
      <w:r w:rsidRPr="005B2B88">
        <w:rPr>
          <w:rFonts w:eastAsia="Microsoft Sans Serif"/>
          <w:color w:val="000000"/>
          <w:sz w:val="28"/>
          <w:szCs w:val="28"/>
          <w:lang w:bidi="ru-RU"/>
        </w:rPr>
        <w:t>динамики в разрезе каждой группы (направления), в том числе объемов списания</w:t>
      </w:r>
      <w:r w:rsidR="00E14038" w:rsidRPr="005B2B88">
        <w:rPr>
          <w:rFonts w:eastAsia="Microsoft Sans Serif"/>
          <w:color w:val="000000"/>
          <w:sz w:val="28"/>
          <w:szCs w:val="28"/>
          <w:lang w:bidi="ru-RU"/>
        </w:rPr>
        <w:t>;</w:t>
      </w:r>
    </w:p>
    <w:p w:rsidR="00A519EE" w:rsidRPr="005B2B88" w:rsidRDefault="00A519EE" w:rsidP="00A519EE">
      <w:pPr>
        <w:ind w:firstLine="709"/>
        <w:jc w:val="both"/>
        <w:rPr>
          <w:rFonts w:eastAsia="Microsoft Sans Serif"/>
          <w:color w:val="000000"/>
          <w:sz w:val="28"/>
          <w:szCs w:val="28"/>
          <w:lang w:bidi="ru-RU"/>
        </w:rPr>
      </w:pPr>
      <w:r w:rsidRPr="005B2B88">
        <w:rPr>
          <w:rFonts w:eastAsia="Microsoft Sans Serif"/>
          <w:color w:val="000000"/>
          <w:sz w:val="28"/>
          <w:szCs w:val="28"/>
          <w:lang w:bidi="ru-RU"/>
        </w:rPr>
        <w:t xml:space="preserve">соотношения текущей и просроченной </w:t>
      </w:r>
      <w:r w:rsidR="00D2069F" w:rsidRPr="005B2B88">
        <w:rPr>
          <w:rFonts w:eastAsia="Microsoft Sans Serif"/>
          <w:color w:val="000000"/>
          <w:sz w:val="28"/>
          <w:szCs w:val="28"/>
          <w:lang w:bidi="ru-RU"/>
        </w:rPr>
        <w:t xml:space="preserve">в </w:t>
      </w:r>
      <w:r w:rsidRPr="005B2B88">
        <w:rPr>
          <w:rFonts w:eastAsia="Microsoft Sans Serif"/>
          <w:color w:val="000000"/>
          <w:sz w:val="28"/>
          <w:szCs w:val="28"/>
          <w:lang w:bidi="ru-RU"/>
        </w:rPr>
        <w:t>разрезе каждой группы (напр</w:t>
      </w:r>
      <w:r w:rsidR="00D2069F" w:rsidRPr="005B2B88">
        <w:rPr>
          <w:rFonts w:eastAsia="Microsoft Sans Serif"/>
          <w:color w:val="000000"/>
          <w:sz w:val="28"/>
          <w:szCs w:val="28"/>
          <w:lang w:bidi="ru-RU"/>
        </w:rPr>
        <w:t>авления)</w:t>
      </w:r>
      <w:r w:rsidR="00E14038" w:rsidRPr="005B2B88">
        <w:rPr>
          <w:rFonts w:eastAsia="Microsoft Sans Serif"/>
          <w:color w:val="000000"/>
          <w:sz w:val="28"/>
          <w:szCs w:val="28"/>
          <w:lang w:bidi="ru-RU"/>
        </w:rPr>
        <w:t>;</w:t>
      </w:r>
    </w:p>
    <w:p w:rsidR="00A519EE" w:rsidRPr="005B2B88" w:rsidRDefault="00A519EE" w:rsidP="00A519EE">
      <w:pPr>
        <w:tabs>
          <w:tab w:val="left" w:pos="1485"/>
        </w:tabs>
        <w:ind w:firstLine="709"/>
        <w:jc w:val="both"/>
        <w:rPr>
          <w:rFonts w:eastAsia="Microsoft Sans Serif"/>
          <w:sz w:val="28"/>
          <w:szCs w:val="28"/>
          <w:lang w:bidi="ru-RU"/>
        </w:rPr>
      </w:pPr>
      <w:r w:rsidRPr="005B2B88">
        <w:rPr>
          <w:rFonts w:eastAsia="Microsoft Sans Serif"/>
          <w:sz w:val="28"/>
          <w:szCs w:val="28"/>
          <w:lang w:bidi="ru-RU"/>
        </w:rPr>
        <w:t>причин образования (увеличения, сокращения) в разрезе каждой группы (направления).</w:t>
      </w:r>
    </w:p>
    <w:p w:rsidR="00C02113" w:rsidRPr="00C036EE" w:rsidRDefault="00E76155" w:rsidP="00C02113">
      <w:pPr>
        <w:pStyle w:val="38"/>
        <w:tabs>
          <w:tab w:val="left" w:pos="1134"/>
        </w:tabs>
        <w:spacing w:after="0"/>
        <w:ind w:left="0" w:firstLine="709"/>
        <w:jc w:val="both"/>
        <w:rPr>
          <w:sz w:val="28"/>
          <w:szCs w:val="28"/>
        </w:rPr>
      </w:pPr>
      <w:r w:rsidRPr="005B2B88">
        <w:rPr>
          <w:rFonts w:eastAsia="Microsoft Sans Serif"/>
          <w:color w:val="000000"/>
          <w:sz w:val="28"/>
          <w:szCs w:val="28"/>
          <w:lang w:bidi="ru-RU"/>
        </w:rPr>
        <w:t>4)</w:t>
      </w:r>
      <w:r w:rsidR="00FE28D9" w:rsidRPr="005B2B88">
        <w:rPr>
          <w:sz w:val="28"/>
          <w:szCs w:val="28"/>
        </w:rPr>
        <w:t xml:space="preserve"> оценки эффективности администрирования дебиторской задолженности:</w:t>
      </w:r>
    </w:p>
    <w:p w:rsidR="00C02113" w:rsidRPr="00C036EE" w:rsidRDefault="00C02113" w:rsidP="00C02113">
      <w:pPr>
        <w:pStyle w:val="38"/>
        <w:tabs>
          <w:tab w:val="left" w:pos="1134"/>
        </w:tabs>
        <w:spacing w:after="0"/>
        <w:ind w:left="0" w:firstLine="709"/>
        <w:jc w:val="both"/>
        <w:rPr>
          <w:bCs/>
          <w:sz w:val="28"/>
          <w:szCs w:val="28"/>
        </w:rPr>
      </w:pPr>
      <w:r w:rsidRPr="00C036EE">
        <w:rPr>
          <w:sz w:val="28"/>
          <w:szCs w:val="28"/>
        </w:rPr>
        <w:t>д</w:t>
      </w:r>
      <w:r w:rsidR="00B5545A" w:rsidRPr="00C036EE">
        <w:rPr>
          <w:bCs/>
          <w:sz w:val="28"/>
          <w:szCs w:val="28"/>
        </w:rPr>
        <w:t>инамика объема просроч</w:t>
      </w:r>
      <w:r w:rsidRPr="00C036EE">
        <w:rPr>
          <w:bCs/>
          <w:sz w:val="28"/>
          <w:szCs w:val="28"/>
        </w:rPr>
        <w:t>енной дебиторской задолженности</w:t>
      </w:r>
      <w:r w:rsidR="00E14038" w:rsidRPr="00C036EE">
        <w:rPr>
          <w:bCs/>
          <w:sz w:val="28"/>
          <w:szCs w:val="28"/>
        </w:rPr>
        <w:t>;</w:t>
      </w:r>
    </w:p>
    <w:p w:rsidR="00C02113" w:rsidRPr="00C036EE" w:rsidRDefault="00C02113" w:rsidP="00C02113">
      <w:pPr>
        <w:pStyle w:val="38"/>
        <w:tabs>
          <w:tab w:val="left" w:pos="1134"/>
        </w:tabs>
        <w:spacing w:after="0"/>
        <w:ind w:left="0" w:firstLine="709"/>
        <w:jc w:val="both"/>
        <w:rPr>
          <w:bCs/>
          <w:sz w:val="28"/>
          <w:szCs w:val="28"/>
        </w:rPr>
      </w:pPr>
      <w:r w:rsidRPr="00C036EE">
        <w:rPr>
          <w:bCs/>
          <w:sz w:val="28"/>
          <w:szCs w:val="28"/>
        </w:rPr>
        <w:t>п</w:t>
      </w:r>
      <w:r w:rsidR="00B5545A" w:rsidRPr="00C036EE">
        <w:rPr>
          <w:bCs/>
          <w:sz w:val="28"/>
          <w:szCs w:val="28"/>
        </w:rPr>
        <w:t xml:space="preserve">олнота </w:t>
      </w:r>
      <w:r w:rsidRPr="00C036EE">
        <w:rPr>
          <w:bCs/>
          <w:sz w:val="28"/>
          <w:szCs w:val="28"/>
        </w:rPr>
        <w:t xml:space="preserve">принимаемых </w:t>
      </w:r>
      <w:r w:rsidR="00B5545A" w:rsidRPr="00C036EE">
        <w:rPr>
          <w:bCs/>
          <w:sz w:val="28"/>
          <w:szCs w:val="28"/>
        </w:rPr>
        <w:t>мер по уменьшению объема дебиторской задолженности, просроченной дебиторской задолженности, в том числе мер по взысканию просроч</w:t>
      </w:r>
      <w:r w:rsidRPr="00C036EE">
        <w:rPr>
          <w:bCs/>
          <w:sz w:val="28"/>
          <w:szCs w:val="28"/>
        </w:rPr>
        <w:t>енной дебиторской задолженности</w:t>
      </w:r>
      <w:r w:rsidR="00E14038" w:rsidRPr="00C036EE">
        <w:rPr>
          <w:bCs/>
          <w:sz w:val="28"/>
          <w:szCs w:val="28"/>
        </w:rPr>
        <w:t>;</w:t>
      </w:r>
    </w:p>
    <w:p w:rsidR="00C02113" w:rsidRPr="00C036EE" w:rsidRDefault="00C02113" w:rsidP="00C02113">
      <w:pPr>
        <w:pStyle w:val="38"/>
        <w:tabs>
          <w:tab w:val="left" w:pos="1134"/>
        </w:tabs>
        <w:spacing w:after="0"/>
        <w:ind w:left="0" w:firstLine="709"/>
        <w:jc w:val="both"/>
        <w:rPr>
          <w:bCs/>
          <w:sz w:val="28"/>
          <w:szCs w:val="28"/>
        </w:rPr>
      </w:pPr>
      <w:r w:rsidRPr="00C036EE">
        <w:rPr>
          <w:bCs/>
          <w:sz w:val="28"/>
          <w:szCs w:val="28"/>
        </w:rPr>
        <w:t>п</w:t>
      </w:r>
      <w:r w:rsidR="00B5545A" w:rsidRPr="00C036EE">
        <w:rPr>
          <w:bCs/>
          <w:sz w:val="28"/>
          <w:szCs w:val="28"/>
        </w:rPr>
        <w:t xml:space="preserve">олнота </w:t>
      </w:r>
      <w:r w:rsidR="00D278E1" w:rsidRPr="00C036EE">
        <w:rPr>
          <w:bCs/>
          <w:sz w:val="28"/>
          <w:szCs w:val="28"/>
        </w:rPr>
        <w:t xml:space="preserve">и своевременность </w:t>
      </w:r>
      <w:r w:rsidR="00B5545A" w:rsidRPr="00C036EE">
        <w:rPr>
          <w:bCs/>
          <w:sz w:val="28"/>
          <w:szCs w:val="28"/>
        </w:rPr>
        <w:t>мер по недопущению образования просроч</w:t>
      </w:r>
      <w:r w:rsidRPr="00C036EE">
        <w:rPr>
          <w:bCs/>
          <w:sz w:val="28"/>
          <w:szCs w:val="28"/>
        </w:rPr>
        <w:t>енной дебиторской задолженности</w:t>
      </w:r>
      <w:r w:rsidR="00E14038" w:rsidRPr="00C036EE">
        <w:rPr>
          <w:bCs/>
          <w:sz w:val="28"/>
          <w:szCs w:val="28"/>
        </w:rPr>
        <w:t>;</w:t>
      </w:r>
    </w:p>
    <w:p w:rsidR="00C02113" w:rsidRPr="005B2B88" w:rsidRDefault="005F341E" w:rsidP="00C02113">
      <w:pPr>
        <w:pStyle w:val="38"/>
        <w:tabs>
          <w:tab w:val="left" w:pos="1134"/>
        </w:tabs>
        <w:spacing w:after="0"/>
        <w:ind w:left="0" w:firstLine="709"/>
        <w:jc w:val="both"/>
        <w:rPr>
          <w:bCs/>
          <w:sz w:val="28"/>
          <w:szCs w:val="28"/>
        </w:rPr>
      </w:pPr>
      <w:r w:rsidRPr="005B2B88">
        <w:rPr>
          <w:bCs/>
          <w:sz w:val="28"/>
          <w:szCs w:val="28"/>
        </w:rPr>
        <w:t>организация работы по</w:t>
      </w:r>
      <w:r w:rsidR="00A7617D">
        <w:rPr>
          <w:bCs/>
          <w:sz w:val="28"/>
          <w:szCs w:val="28"/>
        </w:rPr>
        <w:t xml:space="preserve"> </w:t>
      </w:r>
      <w:r w:rsidR="00C02113" w:rsidRPr="005B2B88">
        <w:rPr>
          <w:bCs/>
          <w:sz w:val="28"/>
          <w:szCs w:val="28"/>
        </w:rPr>
        <w:t>м</w:t>
      </w:r>
      <w:r w:rsidR="00B5545A" w:rsidRPr="005B2B88">
        <w:rPr>
          <w:bCs/>
          <w:sz w:val="28"/>
          <w:szCs w:val="28"/>
        </w:rPr>
        <w:t>инимизаци</w:t>
      </w:r>
      <w:r w:rsidR="00C036EE" w:rsidRPr="005B2B88">
        <w:rPr>
          <w:bCs/>
          <w:sz w:val="28"/>
          <w:szCs w:val="28"/>
        </w:rPr>
        <w:t>и</w:t>
      </w:r>
      <w:r w:rsidR="00B5545A" w:rsidRPr="005B2B88">
        <w:rPr>
          <w:bCs/>
          <w:sz w:val="28"/>
          <w:szCs w:val="28"/>
        </w:rPr>
        <w:t xml:space="preserve"> риск</w:t>
      </w:r>
      <w:r w:rsidR="00F6160B" w:rsidRPr="005B2B88">
        <w:rPr>
          <w:bCs/>
          <w:sz w:val="28"/>
          <w:szCs w:val="28"/>
        </w:rPr>
        <w:t>ов</w:t>
      </w:r>
      <w:r w:rsidR="0080467B" w:rsidRPr="005B2B88">
        <w:rPr>
          <w:bCs/>
          <w:sz w:val="28"/>
          <w:szCs w:val="28"/>
        </w:rPr>
        <w:t xml:space="preserve"> образования</w:t>
      </w:r>
      <w:r w:rsidR="00A7617D">
        <w:rPr>
          <w:bCs/>
          <w:sz w:val="28"/>
          <w:szCs w:val="28"/>
        </w:rPr>
        <w:t xml:space="preserve"> </w:t>
      </w:r>
      <w:r w:rsidR="00F6160B" w:rsidRPr="005B2B88">
        <w:rPr>
          <w:bCs/>
          <w:sz w:val="28"/>
          <w:szCs w:val="28"/>
        </w:rPr>
        <w:t>(увеличения) просроченной (</w:t>
      </w:r>
      <w:r w:rsidR="00B5545A" w:rsidRPr="005B2B88">
        <w:rPr>
          <w:bCs/>
          <w:sz w:val="28"/>
          <w:szCs w:val="28"/>
        </w:rPr>
        <w:t>непогаш</w:t>
      </w:r>
      <w:r w:rsidR="00C02113" w:rsidRPr="005B2B88">
        <w:rPr>
          <w:bCs/>
          <w:sz w:val="28"/>
          <w:szCs w:val="28"/>
        </w:rPr>
        <w:t>енной</w:t>
      </w:r>
      <w:r w:rsidR="00F6160B" w:rsidRPr="005B2B88">
        <w:rPr>
          <w:bCs/>
          <w:sz w:val="28"/>
          <w:szCs w:val="28"/>
        </w:rPr>
        <w:t>)</w:t>
      </w:r>
      <w:r w:rsidR="00C02113" w:rsidRPr="005B2B88">
        <w:rPr>
          <w:bCs/>
          <w:sz w:val="28"/>
          <w:szCs w:val="28"/>
        </w:rPr>
        <w:t xml:space="preserve"> дебиторской задолженности</w:t>
      </w:r>
      <w:r w:rsidR="00E14038" w:rsidRPr="005B2B88">
        <w:rPr>
          <w:bCs/>
          <w:sz w:val="28"/>
          <w:szCs w:val="28"/>
        </w:rPr>
        <w:t>;</w:t>
      </w:r>
    </w:p>
    <w:p w:rsidR="003B2697" w:rsidRPr="005B2B88" w:rsidRDefault="00C02113" w:rsidP="003B2697">
      <w:pPr>
        <w:pStyle w:val="38"/>
        <w:tabs>
          <w:tab w:val="left" w:pos="1134"/>
        </w:tabs>
        <w:spacing w:after="0"/>
        <w:ind w:left="0" w:firstLine="709"/>
        <w:jc w:val="both"/>
        <w:rPr>
          <w:bCs/>
          <w:sz w:val="28"/>
          <w:szCs w:val="28"/>
        </w:rPr>
      </w:pPr>
      <w:r w:rsidRPr="005B2B88">
        <w:rPr>
          <w:bCs/>
          <w:sz w:val="28"/>
          <w:szCs w:val="28"/>
        </w:rPr>
        <w:t>о</w:t>
      </w:r>
      <w:r w:rsidR="00B5545A" w:rsidRPr="005B2B88">
        <w:rPr>
          <w:bCs/>
          <w:sz w:val="28"/>
          <w:szCs w:val="28"/>
        </w:rPr>
        <w:t>ценка рациональности управления бюджетными средствами</w:t>
      </w:r>
      <w:r w:rsidR="00E14038" w:rsidRPr="005B2B88">
        <w:rPr>
          <w:bCs/>
          <w:sz w:val="28"/>
          <w:szCs w:val="28"/>
        </w:rPr>
        <w:t>;</w:t>
      </w:r>
    </w:p>
    <w:p w:rsidR="003B2697" w:rsidRPr="005B2B88" w:rsidRDefault="003B2697" w:rsidP="003B2697">
      <w:pPr>
        <w:pStyle w:val="38"/>
        <w:tabs>
          <w:tab w:val="left" w:pos="1134"/>
        </w:tabs>
        <w:spacing w:after="0"/>
        <w:ind w:left="0" w:firstLine="709"/>
        <w:jc w:val="both"/>
        <w:rPr>
          <w:sz w:val="28"/>
          <w:szCs w:val="24"/>
        </w:rPr>
      </w:pPr>
      <w:r w:rsidRPr="005B2B88">
        <w:rPr>
          <w:bCs/>
          <w:sz w:val="28"/>
          <w:szCs w:val="28"/>
        </w:rPr>
        <w:t>в</w:t>
      </w:r>
      <w:r w:rsidR="00B5545A" w:rsidRPr="005B2B88">
        <w:rPr>
          <w:sz w:val="28"/>
          <w:szCs w:val="24"/>
        </w:rPr>
        <w:t>ыявление фактов и причин</w:t>
      </w:r>
      <w:r w:rsidR="00F6160B" w:rsidRPr="005B2B88">
        <w:rPr>
          <w:sz w:val="28"/>
          <w:szCs w:val="24"/>
        </w:rPr>
        <w:t>:</w:t>
      </w:r>
      <w:r w:rsidR="00B5545A" w:rsidRPr="005B2B88">
        <w:rPr>
          <w:sz w:val="28"/>
          <w:szCs w:val="24"/>
        </w:rPr>
        <w:t xml:space="preserve"> непринятия к учету дебиторской задолженности (например, штрафов по делам об административных нарушениях)</w:t>
      </w:r>
      <w:r w:rsidRPr="005B2B88">
        <w:rPr>
          <w:sz w:val="28"/>
          <w:szCs w:val="24"/>
        </w:rPr>
        <w:t>,</w:t>
      </w:r>
      <w:r w:rsidR="00A41448" w:rsidRPr="005B2B88">
        <w:rPr>
          <w:sz w:val="28"/>
          <w:szCs w:val="24"/>
        </w:rPr>
        <w:t xml:space="preserve"> непризнание дебиторской задолженности просроченной и как следствие неп</w:t>
      </w:r>
      <w:r w:rsidR="005B2B88" w:rsidRPr="005B2B88">
        <w:rPr>
          <w:sz w:val="28"/>
          <w:szCs w:val="24"/>
        </w:rPr>
        <w:t>ринятие мер по ее добровольному/</w:t>
      </w:r>
      <w:r w:rsidR="00A41448" w:rsidRPr="005B2B88">
        <w:rPr>
          <w:sz w:val="28"/>
          <w:szCs w:val="24"/>
        </w:rPr>
        <w:t>принудительному взысканию</w:t>
      </w:r>
      <w:r w:rsidR="00E14038" w:rsidRPr="005B2B88">
        <w:rPr>
          <w:sz w:val="28"/>
          <w:szCs w:val="24"/>
        </w:rPr>
        <w:t>;</w:t>
      </w:r>
    </w:p>
    <w:p w:rsidR="00A41448" w:rsidRPr="005B2B88" w:rsidRDefault="00A41448" w:rsidP="003B2697">
      <w:pPr>
        <w:pStyle w:val="38"/>
        <w:tabs>
          <w:tab w:val="left" w:pos="1134"/>
        </w:tabs>
        <w:spacing w:after="0"/>
        <w:ind w:left="0" w:firstLine="709"/>
        <w:jc w:val="both"/>
        <w:rPr>
          <w:sz w:val="28"/>
          <w:szCs w:val="24"/>
        </w:rPr>
      </w:pPr>
      <w:r w:rsidRPr="005B2B88">
        <w:rPr>
          <w:sz w:val="28"/>
          <w:szCs w:val="24"/>
        </w:rPr>
        <w:t>выявление фактов и причин не начисления (не выставления) контрагентам сумм пеней, штрафов, процентов за пользования денежными средствами в случае несвоевременного исполнения ими обязательств</w:t>
      </w:r>
      <w:r w:rsidR="00E14038" w:rsidRPr="005B2B88">
        <w:rPr>
          <w:sz w:val="28"/>
          <w:szCs w:val="24"/>
        </w:rPr>
        <w:t>;</w:t>
      </w:r>
    </w:p>
    <w:p w:rsidR="003B2697" w:rsidRPr="005B2B88" w:rsidRDefault="003B2697" w:rsidP="003B2697">
      <w:pPr>
        <w:pStyle w:val="38"/>
        <w:tabs>
          <w:tab w:val="left" w:pos="1134"/>
        </w:tabs>
        <w:spacing w:after="0"/>
        <w:ind w:left="0" w:firstLine="709"/>
        <w:jc w:val="both"/>
        <w:rPr>
          <w:bCs/>
          <w:sz w:val="28"/>
          <w:szCs w:val="28"/>
        </w:rPr>
      </w:pPr>
      <w:r w:rsidRPr="005B2B88">
        <w:rPr>
          <w:sz w:val="28"/>
          <w:szCs w:val="24"/>
        </w:rPr>
        <w:t>э</w:t>
      </w:r>
      <w:r w:rsidR="00B5545A" w:rsidRPr="005B2B88">
        <w:rPr>
          <w:bCs/>
          <w:sz w:val="28"/>
          <w:szCs w:val="28"/>
        </w:rPr>
        <w:t xml:space="preserve">кономическая обоснованность </w:t>
      </w:r>
      <w:r w:rsidRPr="005B2B88">
        <w:rPr>
          <w:bCs/>
          <w:sz w:val="28"/>
          <w:szCs w:val="28"/>
        </w:rPr>
        <w:t xml:space="preserve">процедур и судебных расходов по </w:t>
      </w:r>
      <w:r w:rsidR="00B5545A" w:rsidRPr="005B2B88">
        <w:rPr>
          <w:bCs/>
          <w:sz w:val="28"/>
          <w:szCs w:val="28"/>
        </w:rPr>
        <w:t>взысканию дебиторской задолженности</w:t>
      </w:r>
      <w:r w:rsidR="00E14038" w:rsidRPr="005B2B88">
        <w:rPr>
          <w:bCs/>
          <w:sz w:val="28"/>
          <w:szCs w:val="28"/>
        </w:rPr>
        <w:t>;</w:t>
      </w:r>
    </w:p>
    <w:p w:rsidR="005A7EA1" w:rsidRPr="005B2B88" w:rsidRDefault="005A7EA1" w:rsidP="005A7EA1">
      <w:pPr>
        <w:pStyle w:val="38"/>
        <w:tabs>
          <w:tab w:val="left" w:pos="1134"/>
        </w:tabs>
        <w:spacing w:after="0"/>
        <w:ind w:left="0" w:firstLine="709"/>
        <w:jc w:val="both"/>
        <w:rPr>
          <w:bCs/>
          <w:sz w:val="28"/>
          <w:szCs w:val="28"/>
        </w:rPr>
      </w:pPr>
      <w:r w:rsidRPr="005B2B88">
        <w:rPr>
          <w:bCs/>
          <w:sz w:val="28"/>
          <w:szCs w:val="28"/>
        </w:rPr>
        <w:t xml:space="preserve">наличие потенциальных резервов для увеличения доходов бюджета </w:t>
      </w:r>
      <w:r w:rsidR="00D73045" w:rsidRPr="00D73045">
        <w:rPr>
          <w:rFonts w:eastAsia="Calibri"/>
          <w:sz w:val="28"/>
          <w:szCs w:val="28"/>
        </w:rPr>
        <w:t>Катав-Ивановского муниципального округа</w:t>
      </w:r>
      <w:r w:rsidR="00E14038" w:rsidRPr="00D73045">
        <w:rPr>
          <w:bCs/>
          <w:sz w:val="28"/>
          <w:szCs w:val="28"/>
        </w:rPr>
        <w:t>;</w:t>
      </w:r>
    </w:p>
    <w:p w:rsidR="00B5545A" w:rsidRPr="00C036EE" w:rsidRDefault="003B2697" w:rsidP="003B2697">
      <w:pPr>
        <w:pStyle w:val="38"/>
        <w:tabs>
          <w:tab w:val="left" w:pos="1134"/>
        </w:tabs>
        <w:spacing w:after="0"/>
        <w:ind w:left="0" w:firstLine="709"/>
        <w:jc w:val="both"/>
        <w:rPr>
          <w:bCs/>
          <w:sz w:val="28"/>
          <w:szCs w:val="28"/>
        </w:rPr>
      </w:pPr>
      <w:r w:rsidRPr="00C036EE">
        <w:rPr>
          <w:bCs/>
          <w:sz w:val="28"/>
          <w:szCs w:val="28"/>
        </w:rPr>
        <w:t>о</w:t>
      </w:r>
      <w:r w:rsidR="00B5545A" w:rsidRPr="00C036EE">
        <w:rPr>
          <w:bCs/>
          <w:sz w:val="28"/>
          <w:szCs w:val="28"/>
        </w:rPr>
        <w:t>беспечение контроля за дебиторской задолженностью.</w:t>
      </w:r>
    </w:p>
    <w:p w:rsidR="004846BE" w:rsidRPr="00C036EE" w:rsidRDefault="003E3D94" w:rsidP="00A84F54">
      <w:pPr>
        <w:pStyle w:val="38"/>
        <w:tabs>
          <w:tab w:val="left" w:pos="1134"/>
        </w:tabs>
        <w:spacing w:after="0"/>
        <w:ind w:left="0" w:firstLine="709"/>
        <w:jc w:val="both"/>
        <w:rPr>
          <w:sz w:val="28"/>
          <w:szCs w:val="28"/>
        </w:rPr>
      </w:pPr>
      <w:r w:rsidRPr="00C036EE">
        <w:rPr>
          <w:rFonts w:eastAsia="Microsoft Sans Serif"/>
          <w:color w:val="000000"/>
          <w:sz w:val="28"/>
          <w:szCs w:val="28"/>
          <w:lang w:bidi="ru-RU"/>
        </w:rPr>
        <w:t>4.3. Р</w:t>
      </w:r>
      <w:r w:rsidRPr="00C036EE">
        <w:rPr>
          <w:sz w:val="28"/>
          <w:szCs w:val="28"/>
        </w:rPr>
        <w:t>екомендуется следующий перечень запрашиваемых документов:</w:t>
      </w:r>
    </w:p>
    <w:p w:rsidR="003E3D94" w:rsidRPr="00C036EE" w:rsidRDefault="003E3D94" w:rsidP="003E3D94">
      <w:pPr>
        <w:ind w:firstLine="708"/>
        <w:jc w:val="both"/>
        <w:rPr>
          <w:sz w:val="28"/>
          <w:szCs w:val="28"/>
        </w:rPr>
      </w:pPr>
      <w:r w:rsidRPr="00C036EE">
        <w:rPr>
          <w:sz w:val="28"/>
          <w:szCs w:val="28"/>
        </w:rPr>
        <w:lastRenderedPageBreak/>
        <w:t xml:space="preserve">учетная политика главного администратора (администратора) доходов бюджета </w:t>
      </w:r>
      <w:r w:rsidR="00F468B0" w:rsidRPr="00F468B0">
        <w:rPr>
          <w:rFonts w:eastAsia="Calibri"/>
          <w:sz w:val="28"/>
          <w:szCs w:val="28"/>
        </w:rPr>
        <w:t>Катав-Ивановского муниципального округа</w:t>
      </w:r>
      <w:r w:rsidRPr="00F468B0">
        <w:rPr>
          <w:sz w:val="28"/>
          <w:szCs w:val="28"/>
        </w:rPr>
        <w:t>;</w:t>
      </w:r>
    </w:p>
    <w:p w:rsidR="00281E89" w:rsidRPr="00C036EE" w:rsidRDefault="00281E89" w:rsidP="003E3D94">
      <w:pPr>
        <w:ind w:firstLine="708"/>
        <w:jc w:val="both"/>
        <w:rPr>
          <w:sz w:val="28"/>
          <w:szCs w:val="28"/>
        </w:rPr>
      </w:pPr>
      <w:r w:rsidRPr="00C036EE">
        <w:rPr>
          <w:sz w:val="28"/>
          <w:szCs w:val="28"/>
        </w:rPr>
        <w:t xml:space="preserve">методика прогнозирования поступлений доходов в бюджет </w:t>
      </w:r>
      <w:r w:rsidR="00554A39">
        <w:rPr>
          <w:sz w:val="28"/>
          <w:szCs w:val="28"/>
        </w:rPr>
        <w:t>Катав-Ивановского муниципального округа</w:t>
      </w:r>
      <w:r w:rsidRPr="00C036EE">
        <w:rPr>
          <w:sz w:val="28"/>
          <w:szCs w:val="28"/>
        </w:rPr>
        <w:t xml:space="preserve">, утвержденная главным администратором доходов бюджета </w:t>
      </w:r>
      <w:r w:rsidR="00C62251" w:rsidRPr="00C62251">
        <w:rPr>
          <w:rFonts w:eastAsia="Calibri"/>
          <w:sz w:val="28"/>
          <w:szCs w:val="28"/>
        </w:rPr>
        <w:t>Катав-Ивановского муниципального округа</w:t>
      </w:r>
      <w:r w:rsidRPr="00C036EE">
        <w:rPr>
          <w:sz w:val="28"/>
          <w:szCs w:val="28"/>
        </w:rPr>
        <w:t>;</w:t>
      </w:r>
    </w:p>
    <w:p w:rsidR="00FA73A8" w:rsidRPr="00C036EE" w:rsidRDefault="005819CE" w:rsidP="003E3D94">
      <w:pPr>
        <w:ind w:firstLine="708"/>
        <w:jc w:val="both"/>
        <w:rPr>
          <w:sz w:val="28"/>
        </w:rPr>
      </w:pPr>
      <w:r w:rsidRPr="00C036EE">
        <w:rPr>
          <w:sz w:val="28"/>
        </w:rPr>
        <w:t xml:space="preserve">муниципальные </w:t>
      </w:r>
      <w:r w:rsidR="00FA73A8" w:rsidRPr="00C036EE">
        <w:rPr>
          <w:sz w:val="28"/>
        </w:rPr>
        <w:t xml:space="preserve">правовые акты, регламентирующие реализацию полномочий главных администраторов (администраторов) доходов бюджета </w:t>
      </w:r>
      <w:r w:rsidR="00FA73A8" w:rsidRPr="00C036EE">
        <w:rPr>
          <w:sz w:val="28"/>
          <w:szCs w:val="28"/>
        </w:rPr>
        <w:t>муниципального образования</w:t>
      </w:r>
      <w:r w:rsidR="00FA73A8" w:rsidRPr="00C036EE">
        <w:rPr>
          <w:sz w:val="28"/>
        </w:rPr>
        <w:t xml:space="preserve"> по взысканию дебиторской задолженности по платежам в бюджет</w:t>
      </w:r>
      <w:r w:rsidR="00FA73A8" w:rsidRPr="00C036EE">
        <w:rPr>
          <w:sz w:val="28"/>
          <w:szCs w:val="28"/>
        </w:rPr>
        <w:t xml:space="preserve"> </w:t>
      </w:r>
      <w:r w:rsidR="0068780F">
        <w:rPr>
          <w:sz w:val="28"/>
          <w:szCs w:val="28"/>
        </w:rPr>
        <w:t>Катав-Ивановского муниципального округа</w:t>
      </w:r>
      <w:r w:rsidR="00FA73A8" w:rsidRPr="00C036EE">
        <w:rPr>
          <w:sz w:val="28"/>
        </w:rPr>
        <w:t>, пеням и штрафам по ним;</w:t>
      </w:r>
    </w:p>
    <w:p w:rsidR="00FA73A8" w:rsidRPr="00C036EE" w:rsidRDefault="00286231" w:rsidP="003E3D94">
      <w:pPr>
        <w:ind w:firstLine="708"/>
        <w:jc w:val="both"/>
        <w:rPr>
          <w:sz w:val="28"/>
        </w:rPr>
      </w:pPr>
      <w:r w:rsidRPr="00C036EE">
        <w:rPr>
          <w:sz w:val="28"/>
        </w:rPr>
        <w:t xml:space="preserve">муниципальные </w:t>
      </w:r>
      <w:r w:rsidR="00E66570" w:rsidRPr="00C036EE">
        <w:rPr>
          <w:sz w:val="28"/>
        </w:rPr>
        <w:t>правовые акты о списании безнадежной к взысканию дебиторской задолженности, переводе просроченной дебиторской задолженности в сомнительную;</w:t>
      </w:r>
    </w:p>
    <w:p w:rsidR="00E66570" w:rsidRPr="00C036EE" w:rsidRDefault="002E3924" w:rsidP="003E3D94">
      <w:pPr>
        <w:ind w:firstLine="708"/>
        <w:jc w:val="both"/>
        <w:rPr>
          <w:sz w:val="28"/>
        </w:rPr>
      </w:pPr>
      <w:r w:rsidRPr="00C036EE">
        <w:rPr>
          <w:sz w:val="28"/>
        </w:rPr>
        <w:t>информация об объемах дебиторской задолженности;</w:t>
      </w:r>
    </w:p>
    <w:p w:rsidR="002E3924" w:rsidRPr="00C036EE" w:rsidRDefault="0058743A" w:rsidP="003E3D94">
      <w:pPr>
        <w:ind w:firstLine="708"/>
        <w:jc w:val="both"/>
        <w:rPr>
          <w:sz w:val="28"/>
          <w:szCs w:val="28"/>
        </w:rPr>
      </w:pPr>
      <w:r w:rsidRPr="00C036EE">
        <w:rPr>
          <w:sz w:val="28"/>
          <w:szCs w:val="28"/>
        </w:rPr>
        <w:t>расшифровка сомнительной задолженности с указанием даты ее образования и проводимой работы по ее погашению;</w:t>
      </w:r>
    </w:p>
    <w:p w:rsidR="0092328D" w:rsidRPr="00C036EE" w:rsidRDefault="00A62A98" w:rsidP="00AF693B">
      <w:pPr>
        <w:ind w:firstLine="708"/>
        <w:jc w:val="both"/>
        <w:rPr>
          <w:rFonts w:eastAsia="Microsoft Sans Serif"/>
          <w:color w:val="000000"/>
          <w:sz w:val="28"/>
          <w:szCs w:val="28"/>
          <w:lang w:bidi="ru-RU"/>
        </w:rPr>
      </w:pPr>
      <w:r w:rsidRPr="00C036EE">
        <w:rPr>
          <w:sz w:val="28"/>
          <w:szCs w:val="28"/>
        </w:rPr>
        <w:t>Р</w:t>
      </w:r>
      <w:r w:rsidR="00A12E11" w:rsidRPr="00C036EE">
        <w:rPr>
          <w:sz w:val="28"/>
          <w:szCs w:val="28"/>
        </w:rPr>
        <w:t>ешение о признании (восстановлении</w:t>
      </w:r>
      <w:r w:rsidRPr="00C036EE">
        <w:rPr>
          <w:sz w:val="28"/>
          <w:szCs w:val="28"/>
        </w:rPr>
        <w:t xml:space="preserve">) сомнительной задолженности по </w:t>
      </w:r>
      <w:r w:rsidR="00A12E11" w:rsidRPr="00C036EE">
        <w:rPr>
          <w:sz w:val="28"/>
          <w:szCs w:val="28"/>
        </w:rPr>
        <w:t>доходам (ф. 0510445)</w:t>
      </w:r>
      <w:r w:rsidRPr="00C036EE">
        <w:rPr>
          <w:sz w:val="28"/>
          <w:szCs w:val="28"/>
        </w:rPr>
        <w:t>;</w:t>
      </w:r>
    </w:p>
    <w:p w:rsidR="0006055D" w:rsidRPr="00C036EE" w:rsidRDefault="00A62A98" w:rsidP="00AF693B">
      <w:pPr>
        <w:ind w:firstLine="708"/>
        <w:jc w:val="both"/>
        <w:rPr>
          <w:rFonts w:eastAsia="Microsoft Sans Serif"/>
          <w:color w:val="000000"/>
          <w:sz w:val="28"/>
          <w:szCs w:val="28"/>
          <w:lang w:bidi="ru-RU"/>
        </w:rPr>
      </w:pPr>
      <w:r w:rsidRPr="00C036EE">
        <w:rPr>
          <w:rFonts w:eastAsiaTheme="minorHAnsi"/>
          <w:sz w:val="28"/>
          <w:szCs w:val="28"/>
          <w:lang w:eastAsia="en-US"/>
        </w:rPr>
        <w:t>Р</w:t>
      </w:r>
      <w:r w:rsidR="00A12E11" w:rsidRPr="00C036EE">
        <w:rPr>
          <w:rFonts w:eastAsiaTheme="minorHAnsi"/>
          <w:sz w:val="28"/>
          <w:szCs w:val="28"/>
          <w:lang w:eastAsia="en-US"/>
        </w:rPr>
        <w:t xml:space="preserve">ешение о списании задолженности, </w:t>
      </w:r>
      <w:r w:rsidRPr="00C036EE">
        <w:rPr>
          <w:rFonts w:eastAsiaTheme="minorHAnsi"/>
          <w:sz w:val="28"/>
          <w:szCs w:val="28"/>
          <w:lang w:eastAsia="en-US"/>
        </w:rPr>
        <w:t xml:space="preserve">невостребованной кредиторами со </w:t>
      </w:r>
      <w:r w:rsidR="00A12E11" w:rsidRPr="00C036EE">
        <w:rPr>
          <w:rFonts w:eastAsiaTheme="minorHAnsi"/>
          <w:sz w:val="28"/>
          <w:szCs w:val="28"/>
          <w:lang w:eastAsia="en-US"/>
        </w:rPr>
        <w:t>счета __</w:t>
      </w:r>
      <w:r w:rsidRPr="00C036EE">
        <w:rPr>
          <w:rFonts w:eastAsiaTheme="minorHAnsi"/>
          <w:sz w:val="28"/>
          <w:szCs w:val="28"/>
          <w:lang w:eastAsia="en-US"/>
        </w:rPr>
        <w:t>____</w:t>
      </w:r>
      <w:r w:rsidR="00A12E11" w:rsidRPr="00C036EE">
        <w:rPr>
          <w:rFonts w:eastAsiaTheme="minorHAnsi"/>
          <w:sz w:val="28"/>
          <w:szCs w:val="28"/>
          <w:lang w:eastAsia="en-US"/>
        </w:rPr>
        <w:t xml:space="preserve"> (ф. 0510437)</w:t>
      </w:r>
      <w:r w:rsidRPr="00C036EE">
        <w:rPr>
          <w:rFonts w:eastAsiaTheme="minorHAnsi"/>
          <w:sz w:val="28"/>
          <w:szCs w:val="28"/>
          <w:lang w:eastAsia="en-US"/>
        </w:rPr>
        <w:t>;</w:t>
      </w:r>
    </w:p>
    <w:p w:rsidR="0006055D" w:rsidRPr="00C036EE" w:rsidRDefault="00A62A98" w:rsidP="00AF693B">
      <w:pPr>
        <w:ind w:firstLine="708"/>
        <w:jc w:val="both"/>
        <w:rPr>
          <w:rFonts w:eastAsiaTheme="minorHAnsi"/>
          <w:sz w:val="28"/>
          <w:szCs w:val="28"/>
          <w:lang w:eastAsia="en-US"/>
        </w:rPr>
      </w:pPr>
      <w:r w:rsidRPr="00C036EE">
        <w:rPr>
          <w:rFonts w:eastAsiaTheme="minorHAnsi"/>
          <w:sz w:val="28"/>
          <w:szCs w:val="28"/>
          <w:lang w:eastAsia="en-US"/>
        </w:rPr>
        <w:t>А</w:t>
      </w:r>
      <w:r w:rsidR="00D71EB4" w:rsidRPr="00C036EE">
        <w:rPr>
          <w:rFonts w:eastAsiaTheme="minorHAnsi"/>
          <w:sz w:val="28"/>
          <w:szCs w:val="28"/>
          <w:lang w:eastAsia="en-US"/>
        </w:rPr>
        <w:t>кты о результатах инвентаризации (ф.0510463 и ф. 0504835)</w:t>
      </w:r>
      <w:r w:rsidRPr="00C036EE">
        <w:rPr>
          <w:rFonts w:eastAsiaTheme="minorHAnsi"/>
          <w:sz w:val="28"/>
          <w:szCs w:val="28"/>
          <w:lang w:eastAsia="en-US"/>
        </w:rPr>
        <w:t>;</w:t>
      </w:r>
    </w:p>
    <w:p w:rsidR="00D71EB4" w:rsidRPr="00C036EE" w:rsidRDefault="00A62A98" w:rsidP="00AF693B">
      <w:pPr>
        <w:ind w:firstLine="708"/>
        <w:jc w:val="both"/>
        <w:rPr>
          <w:rFonts w:eastAsiaTheme="minorHAnsi"/>
          <w:sz w:val="28"/>
          <w:szCs w:val="28"/>
          <w:lang w:eastAsia="en-US"/>
        </w:rPr>
      </w:pPr>
      <w:r w:rsidRPr="00C036EE">
        <w:rPr>
          <w:rFonts w:eastAsiaTheme="minorHAnsi"/>
          <w:sz w:val="28"/>
          <w:szCs w:val="28"/>
          <w:lang w:eastAsia="en-US"/>
        </w:rPr>
        <w:t>И</w:t>
      </w:r>
      <w:r w:rsidR="0035599B" w:rsidRPr="00C036EE">
        <w:rPr>
          <w:rFonts w:eastAsiaTheme="minorHAnsi"/>
          <w:sz w:val="28"/>
          <w:szCs w:val="28"/>
          <w:lang w:eastAsia="en-US"/>
        </w:rPr>
        <w:t>нвентаризационная опись (Инве</w:t>
      </w:r>
      <w:r w:rsidRPr="00C036EE">
        <w:rPr>
          <w:rFonts w:eastAsiaTheme="minorHAnsi"/>
          <w:sz w:val="28"/>
          <w:szCs w:val="28"/>
          <w:lang w:eastAsia="en-US"/>
        </w:rPr>
        <w:t xml:space="preserve">нтаризационная опись расчетов с </w:t>
      </w:r>
      <w:r w:rsidR="0035599B" w:rsidRPr="00C036EE">
        <w:rPr>
          <w:rFonts w:eastAsiaTheme="minorHAnsi"/>
          <w:sz w:val="28"/>
          <w:szCs w:val="28"/>
          <w:lang w:eastAsia="en-US"/>
        </w:rPr>
        <w:t>покупателями, поставщиками и прочими дебиторами и кредиторами (ф. 0504089</w:t>
      </w:r>
      <w:r w:rsidRPr="00C036EE">
        <w:rPr>
          <w:rFonts w:eastAsiaTheme="minorHAnsi"/>
          <w:sz w:val="28"/>
          <w:szCs w:val="28"/>
          <w:lang w:eastAsia="en-US"/>
        </w:rPr>
        <w:t>)</w:t>
      </w:r>
      <w:r w:rsidR="006D4999" w:rsidRPr="00C036EE">
        <w:rPr>
          <w:rFonts w:eastAsiaTheme="minorHAnsi"/>
          <w:sz w:val="28"/>
          <w:szCs w:val="28"/>
          <w:lang w:eastAsia="en-US"/>
        </w:rPr>
        <w:t>)</w:t>
      </w:r>
      <w:r w:rsidRPr="00C036EE">
        <w:rPr>
          <w:rFonts w:eastAsiaTheme="minorHAnsi"/>
          <w:sz w:val="28"/>
          <w:szCs w:val="28"/>
          <w:lang w:eastAsia="en-US"/>
        </w:rPr>
        <w:t>;</w:t>
      </w:r>
    </w:p>
    <w:p w:rsidR="00C61874" w:rsidRPr="00C036EE" w:rsidRDefault="00EE0CA1" w:rsidP="00AF693B">
      <w:pPr>
        <w:ind w:firstLine="708"/>
        <w:jc w:val="both"/>
        <w:rPr>
          <w:rFonts w:eastAsiaTheme="minorHAnsi"/>
          <w:sz w:val="28"/>
          <w:szCs w:val="28"/>
          <w:lang w:eastAsia="en-US"/>
        </w:rPr>
      </w:pPr>
      <w:r w:rsidRPr="00C036EE">
        <w:rPr>
          <w:rFonts w:eastAsiaTheme="minorHAnsi"/>
          <w:sz w:val="28"/>
          <w:szCs w:val="28"/>
          <w:lang w:eastAsia="en-US"/>
        </w:rPr>
        <w:t>Решение о восстановлении кредиторской задолженности (ф. 0510446)</w:t>
      </w:r>
      <w:r w:rsidR="00A62A98" w:rsidRPr="00C036EE">
        <w:rPr>
          <w:rFonts w:eastAsiaTheme="minorHAnsi"/>
          <w:sz w:val="28"/>
          <w:szCs w:val="28"/>
          <w:lang w:eastAsia="en-US"/>
        </w:rPr>
        <w:t>;</w:t>
      </w:r>
    </w:p>
    <w:p w:rsidR="00A62A98" w:rsidRPr="00C036EE" w:rsidRDefault="00833938" w:rsidP="00AF693B">
      <w:pPr>
        <w:ind w:firstLine="708"/>
        <w:jc w:val="both"/>
        <w:rPr>
          <w:rFonts w:eastAsiaTheme="minorHAnsi"/>
          <w:sz w:val="28"/>
          <w:szCs w:val="28"/>
          <w:lang w:eastAsia="en-US"/>
        </w:rPr>
      </w:pPr>
      <w:r w:rsidRPr="00C036EE">
        <w:rPr>
          <w:sz w:val="28"/>
        </w:rPr>
        <w:t>информация о результатах проведения инвентаризации дебиторской задолженности</w:t>
      </w:r>
      <w:r w:rsidR="00A62BE1" w:rsidRPr="00C036EE">
        <w:rPr>
          <w:sz w:val="28"/>
        </w:rPr>
        <w:t xml:space="preserve"> (</w:t>
      </w:r>
      <w:r w:rsidR="00C60C7A" w:rsidRPr="00C036EE">
        <w:rPr>
          <w:rFonts w:eastAsia="Microsoft Sans Serif"/>
          <w:sz w:val="28"/>
          <w:szCs w:val="28"/>
          <w:lang w:bidi="ru-RU"/>
        </w:rPr>
        <w:t>главный администратор (администратор) доходов</w:t>
      </w:r>
      <w:r w:rsidR="00C60C7A" w:rsidRPr="00C036EE">
        <w:rPr>
          <w:sz w:val="28"/>
          <w:szCs w:val="28"/>
        </w:rPr>
        <w:t xml:space="preserve"> бюджета муниципального образования, код дохода</w:t>
      </w:r>
      <w:r w:rsidR="00684988">
        <w:rPr>
          <w:sz w:val="28"/>
          <w:szCs w:val="28"/>
        </w:rPr>
        <w:t xml:space="preserve"> </w:t>
      </w:r>
      <w:r w:rsidR="00C60C7A" w:rsidRPr="00C036EE">
        <w:rPr>
          <w:sz w:val="28"/>
          <w:szCs w:val="28"/>
        </w:rPr>
        <w:t>бюджета муниципального образования,</w:t>
      </w:r>
      <w:r w:rsidR="00684988">
        <w:rPr>
          <w:sz w:val="28"/>
          <w:szCs w:val="28"/>
        </w:rPr>
        <w:t xml:space="preserve"> </w:t>
      </w:r>
      <w:r w:rsidR="00A62BE1" w:rsidRPr="00C036EE">
        <w:rPr>
          <w:sz w:val="28"/>
        </w:rPr>
        <w:t xml:space="preserve">дата проведения, объем дебиторской задолженности (выявленной и отраженной в бюджетном учете), объём просроченной дебиторской задолженности (выявленной и отраженной в бюджетном учете), </w:t>
      </w:r>
      <w:r w:rsidR="00BA37CA" w:rsidRPr="00C036EE">
        <w:rPr>
          <w:sz w:val="28"/>
        </w:rPr>
        <w:t>объем долгосрочной дебиторской задолженности (выявленной и отраженной в бюджетном учете),</w:t>
      </w:r>
      <w:r w:rsidR="002D0DDB" w:rsidRPr="00C036EE">
        <w:rPr>
          <w:sz w:val="28"/>
        </w:rPr>
        <w:t xml:space="preserve"> в отношении просроченной и долгосрочной дебиторской задолженности указывается контрагент и основания образования данной задолженности)</w:t>
      </w:r>
      <w:r w:rsidRPr="00C036EE">
        <w:rPr>
          <w:sz w:val="28"/>
        </w:rPr>
        <w:t>;</w:t>
      </w:r>
    </w:p>
    <w:p w:rsidR="00C61874" w:rsidRPr="00C036EE" w:rsidRDefault="00F8070E" w:rsidP="00AF693B">
      <w:pPr>
        <w:ind w:firstLine="708"/>
        <w:jc w:val="both"/>
        <w:rPr>
          <w:rFonts w:eastAsiaTheme="minorHAnsi"/>
          <w:sz w:val="28"/>
          <w:szCs w:val="28"/>
          <w:lang w:eastAsia="en-US"/>
        </w:rPr>
      </w:pPr>
      <w:r w:rsidRPr="00C036EE">
        <w:rPr>
          <w:sz w:val="28"/>
        </w:rPr>
        <w:t>информация о просроченной дебиторской задолженности, выявленной по результатам проведения инвентаризации дебиторской задолженности</w:t>
      </w:r>
      <w:r w:rsidR="00E77CC4" w:rsidRPr="00C036EE">
        <w:rPr>
          <w:sz w:val="28"/>
        </w:rPr>
        <w:t xml:space="preserve"> (</w:t>
      </w:r>
      <w:r w:rsidR="00C2739D" w:rsidRPr="00C036EE">
        <w:rPr>
          <w:rFonts w:eastAsia="Microsoft Sans Serif"/>
          <w:sz w:val="28"/>
          <w:szCs w:val="28"/>
          <w:lang w:bidi="ru-RU"/>
        </w:rPr>
        <w:t>главный администратор (администратор) доходов</w:t>
      </w:r>
      <w:r w:rsidR="00C2739D" w:rsidRPr="00C036EE">
        <w:rPr>
          <w:sz w:val="28"/>
          <w:szCs w:val="28"/>
        </w:rPr>
        <w:t xml:space="preserve"> бюджета муниципального образования, код дохода</w:t>
      </w:r>
      <w:r w:rsidR="00684988">
        <w:rPr>
          <w:sz w:val="28"/>
          <w:szCs w:val="28"/>
        </w:rPr>
        <w:t xml:space="preserve"> </w:t>
      </w:r>
      <w:r w:rsidR="00C2739D" w:rsidRPr="00C036EE">
        <w:rPr>
          <w:sz w:val="28"/>
          <w:szCs w:val="28"/>
        </w:rPr>
        <w:t>бюджета муниципального образования,</w:t>
      </w:r>
      <w:r w:rsidR="00684988">
        <w:rPr>
          <w:sz w:val="28"/>
          <w:szCs w:val="28"/>
        </w:rPr>
        <w:t xml:space="preserve"> </w:t>
      </w:r>
      <w:r w:rsidR="00E77CC4" w:rsidRPr="00C036EE">
        <w:rPr>
          <w:sz w:val="28"/>
        </w:rPr>
        <w:t>дата проведения, объём выявленной просроченной дебиторской задолженности, объём просроченной дебиторской задолженности</w:t>
      </w:r>
      <w:r w:rsidR="00684988">
        <w:rPr>
          <w:sz w:val="28"/>
        </w:rPr>
        <w:t xml:space="preserve"> </w:t>
      </w:r>
      <w:r w:rsidR="00E77CC4" w:rsidRPr="00C036EE">
        <w:rPr>
          <w:sz w:val="28"/>
        </w:rPr>
        <w:t>с истекшим сроком исковой</w:t>
      </w:r>
      <w:r w:rsidR="00684988">
        <w:rPr>
          <w:sz w:val="28"/>
        </w:rPr>
        <w:t xml:space="preserve"> </w:t>
      </w:r>
      <w:r w:rsidR="00E77CC4" w:rsidRPr="00C036EE">
        <w:rPr>
          <w:sz w:val="28"/>
        </w:rPr>
        <w:t xml:space="preserve">давности, объем долгосрочной дебиторской задолженности </w:t>
      </w:r>
      <w:r w:rsidR="00C2739D" w:rsidRPr="00C036EE">
        <w:rPr>
          <w:sz w:val="28"/>
        </w:rPr>
        <w:t>с истекающими в ближайшее время сроками исковой давности, объем дебиторской задолженности подлежащий признанию безнадежной к взысканию</w:t>
      </w:r>
      <w:r w:rsidR="00953037" w:rsidRPr="00C036EE">
        <w:rPr>
          <w:sz w:val="28"/>
        </w:rPr>
        <w:t xml:space="preserve"> и списанию</w:t>
      </w:r>
      <w:r w:rsidR="00E77CC4" w:rsidRPr="00C036EE">
        <w:rPr>
          <w:sz w:val="28"/>
        </w:rPr>
        <w:t>)</w:t>
      </w:r>
      <w:r w:rsidRPr="00C036EE">
        <w:rPr>
          <w:sz w:val="28"/>
        </w:rPr>
        <w:t>;</w:t>
      </w:r>
    </w:p>
    <w:p w:rsidR="00C61874" w:rsidRPr="00C036EE" w:rsidRDefault="00D16B39" w:rsidP="00AF693B">
      <w:pPr>
        <w:ind w:firstLine="708"/>
        <w:jc w:val="both"/>
        <w:rPr>
          <w:sz w:val="28"/>
        </w:rPr>
      </w:pPr>
      <w:r w:rsidRPr="00C036EE">
        <w:rPr>
          <w:sz w:val="28"/>
        </w:rPr>
        <w:t xml:space="preserve">при наличии комиссии (рабочей группы) по мобилизации налоговых и неналоговых доходов в бюджет </w:t>
      </w:r>
      <w:r w:rsidR="00FE6936">
        <w:rPr>
          <w:sz w:val="28"/>
        </w:rPr>
        <w:t>Катав-Ивановского муниципального округа</w:t>
      </w:r>
      <w:r w:rsidRPr="00C036EE">
        <w:rPr>
          <w:sz w:val="28"/>
        </w:rPr>
        <w:t xml:space="preserve">: </w:t>
      </w:r>
      <w:r w:rsidRPr="00C036EE">
        <w:rPr>
          <w:sz w:val="28"/>
        </w:rPr>
        <w:lastRenderedPageBreak/>
        <w:t>правовой акт о создании, планы работы, протоколы заседаний, информация о работе</w:t>
      </w:r>
      <w:r w:rsidR="004F54A2" w:rsidRPr="00C036EE">
        <w:rPr>
          <w:sz w:val="28"/>
        </w:rPr>
        <w:t>, результат</w:t>
      </w:r>
      <w:r w:rsidRPr="00C036EE">
        <w:rPr>
          <w:sz w:val="28"/>
        </w:rPr>
        <w:t>;</w:t>
      </w:r>
    </w:p>
    <w:p w:rsidR="00D16B39" w:rsidRPr="00C036EE" w:rsidRDefault="00C27641" w:rsidP="00AF693B">
      <w:pPr>
        <w:ind w:firstLine="708"/>
        <w:jc w:val="both"/>
        <w:rPr>
          <w:rFonts w:eastAsiaTheme="minorHAnsi"/>
          <w:sz w:val="28"/>
          <w:szCs w:val="28"/>
          <w:lang w:eastAsia="en-US"/>
        </w:rPr>
      </w:pPr>
      <w:r w:rsidRPr="00C036EE">
        <w:rPr>
          <w:sz w:val="28"/>
        </w:rPr>
        <w:t>п</w:t>
      </w:r>
      <w:r w:rsidR="009223D8" w:rsidRPr="00C036EE">
        <w:rPr>
          <w:sz w:val="28"/>
        </w:rPr>
        <w:t xml:space="preserve">еречень совместных мероприятий, проведенных с </w:t>
      </w:r>
      <w:r w:rsidR="00972EF0" w:rsidRPr="00C036EE">
        <w:rPr>
          <w:sz w:val="28"/>
          <w:szCs w:val="28"/>
        </w:rPr>
        <w:t>Федеральной налоговой службой</w:t>
      </w:r>
      <w:r w:rsidR="00684988">
        <w:rPr>
          <w:sz w:val="28"/>
          <w:szCs w:val="28"/>
        </w:rPr>
        <w:t xml:space="preserve"> </w:t>
      </w:r>
      <w:r w:rsidR="009223D8" w:rsidRPr="00C036EE">
        <w:rPr>
          <w:sz w:val="28"/>
        </w:rPr>
        <w:t>по управлению дебиторской задолженности</w:t>
      </w:r>
      <w:r w:rsidR="00AD2492" w:rsidRPr="00C036EE">
        <w:rPr>
          <w:sz w:val="28"/>
        </w:rPr>
        <w:t xml:space="preserve"> (при наличии)</w:t>
      </w:r>
      <w:r w:rsidR="00A84991" w:rsidRPr="00C036EE">
        <w:rPr>
          <w:sz w:val="28"/>
        </w:rPr>
        <w:t>, их результат</w:t>
      </w:r>
      <w:r w:rsidR="00AD2492" w:rsidRPr="00C036EE">
        <w:rPr>
          <w:sz w:val="28"/>
        </w:rPr>
        <w:t>;</w:t>
      </w:r>
    </w:p>
    <w:p w:rsidR="00467864" w:rsidRPr="00C036EE" w:rsidRDefault="009223D8" w:rsidP="00467864">
      <w:pPr>
        <w:ind w:firstLine="708"/>
        <w:jc w:val="both"/>
        <w:rPr>
          <w:rFonts w:eastAsiaTheme="minorHAnsi"/>
          <w:sz w:val="28"/>
          <w:szCs w:val="28"/>
          <w:lang w:eastAsia="en-US"/>
        </w:rPr>
      </w:pPr>
      <w:r w:rsidRPr="00C036EE">
        <w:rPr>
          <w:sz w:val="28"/>
          <w:szCs w:val="28"/>
        </w:rPr>
        <w:t>План мероприятий («дорожная карта») по взысканию дебиторской задолженности по платежам, пеням и штрафам в бюджет</w:t>
      </w:r>
      <w:r w:rsidR="00467864" w:rsidRPr="00C036EE">
        <w:rPr>
          <w:sz w:val="28"/>
          <w:szCs w:val="28"/>
        </w:rPr>
        <w:t xml:space="preserve"> муниципального образования</w:t>
      </w:r>
      <w:r w:rsidRPr="00C036EE">
        <w:rPr>
          <w:sz w:val="28"/>
          <w:szCs w:val="28"/>
        </w:rPr>
        <w:t>, пеням и штрафам по ним</w:t>
      </w:r>
      <w:r w:rsidR="00245286">
        <w:rPr>
          <w:sz w:val="28"/>
          <w:szCs w:val="28"/>
        </w:rPr>
        <w:t xml:space="preserve"> </w:t>
      </w:r>
      <w:r w:rsidR="00467864" w:rsidRPr="00C036EE">
        <w:rPr>
          <w:sz w:val="28"/>
        </w:rPr>
        <w:t>(при наличии)</w:t>
      </w:r>
      <w:r w:rsidR="003D7159" w:rsidRPr="00C036EE">
        <w:rPr>
          <w:sz w:val="28"/>
        </w:rPr>
        <w:t>, отчеты о реализации</w:t>
      </w:r>
      <w:r w:rsidR="00467864" w:rsidRPr="00C036EE">
        <w:rPr>
          <w:sz w:val="28"/>
        </w:rPr>
        <w:t>;</w:t>
      </w:r>
    </w:p>
    <w:p w:rsidR="00C61874" w:rsidRPr="00C036EE" w:rsidRDefault="003D7159" w:rsidP="00AF693B">
      <w:pPr>
        <w:ind w:firstLine="708"/>
        <w:jc w:val="both"/>
        <w:rPr>
          <w:rFonts w:eastAsia="Microsoft Sans Serif"/>
          <w:color w:val="000000"/>
          <w:sz w:val="28"/>
          <w:szCs w:val="28"/>
          <w:lang w:bidi="ru-RU"/>
        </w:rPr>
      </w:pPr>
      <w:r w:rsidRPr="00C036EE">
        <w:rPr>
          <w:sz w:val="28"/>
          <w:szCs w:val="28"/>
        </w:rPr>
        <w:t>информация об объеме налоговой задолженности и недоимки в разрезе налогов</w:t>
      </w:r>
      <w:r w:rsidR="00286231" w:rsidRPr="00C036EE">
        <w:rPr>
          <w:sz w:val="28"/>
          <w:szCs w:val="28"/>
        </w:rPr>
        <w:t xml:space="preserve">, поступающих в бюджет </w:t>
      </w:r>
      <w:r w:rsidR="000210C0">
        <w:rPr>
          <w:sz w:val="28"/>
          <w:szCs w:val="28"/>
        </w:rPr>
        <w:t>Катав-Ивановского муниципального округа</w:t>
      </w:r>
      <w:r w:rsidRPr="00C036EE">
        <w:rPr>
          <w:sz w:val="28"/>
          <w:szCs w:val="28"/>
        </w:rPr>
        <w:t>;</w:t>
      </w:r>
    </w:p>
    <w:p w:rsidR="0006055D" w:rsidRPr="00C036EE" w:rsidRDefault="006144ED" w:rsidP="00AF693B">
      <w:pPr>
        <w:ind w:firstLine="708"/>
        <w:jc w:val="both"/>
        <w:rPr>
          <w:sz w:val="28"/>
        </w:rPr>
      </w:pPr>
      <w:r w:rsidRPr="00C036EE">
        <w:rPr>
          <w:sz w:val="28"/>
        </w:rPr>
        <w:t xml:space="preserve">сведения о количестве должников и суммах, имеющейся задолженности по налоговым платежам </w:t>
      </w:r>
      <w:r w:rsidR="002564C1" w:rsidRPr="00C036EE">
        <w:rPr>
          <w:sz w:val="28"/>
        </w:rPr>
        <w:t xml:space="preserve">в </w:t>
      </w:r>
      <w:r w:rsidR="002564C1" w:rsidRPr="00C036EE">
        <w:rPr>
          <w:sz w:val="28"/>
          <w:szCs w:val="28"/>
        </w:rPr>
        <w:t xml:space="preserve">бюджет </w:t>
      </w:r>
      <w:r w:rsidR="00140FF8">
        <w:rPr>
          <w:sz w:val="28"/>
          <w:szCs w:val="28"/>
        </w:rPr>
        <w:t>Катав-Ивановский муниципальный округ</w:t>
      </w:r>
      <w:r w:rsidR="00684988">
        <w:rPr>
          <w:sz w:val="28"/>
          <w:szCs w:val="28"/>
        </w:rPr>
        <w:t xml:space="preserve"> </w:t>
      </w:r>
      <w:r w:rsidRPr="00C036EE">
        <w:rPr>
          <w:sz w:val="28"/>
        </w:rPr>
        <w:t>(с подтверждающими документами);</w:t>
      </w:r>
    </w:p>
    <w:p w:rsidR="006144ED" w:rsidRPr="00C036EE" w:rsidRDefault="002564C1" w:rsidP="00AF693B">
      <w:pPr>
        <w:ind w:firstLine="708"/>
        <w:jc w:val="both"/>
        <w:rPr>
          <w:sz w:val="28"/>
          <w:szCs w:val="28"/>
        </w:rPr>
      </w:pPr>
      <w:r w:rsidRPr="00C036EE">
        <w:rPr>
          <w:sz w:val="28"/>
        </w:rPr>
        <w:t>сведения о количестве должников и суммах, имеющейся задолженности по неналоговым доходам</w:t>
      </w:r>
      <w:r w:rsidRPr="00C036EE">
        <w:rPr>
          <w:sz w:val="28"/>
          <w:szCs w:val="28"/>
        </w:rPr>
        <w:t xml:space="preserve"> в бюджет </w:t>
      </w:r>
      <w:r w:rsidR="001C2430">
        <w:rPr>
          <w:sz w:val="28"/>
          <w:szCs w:val="28"/>
        </w:rPr>
        <w:t>Катав-Ивыановского муниципального округа</w:t>
      </w:r>
      <w:r w:rsidRPr="00C036EE">
        <w:rPr>
          <w:sz w:val="28"/>
          <w:szCs w:val="28"/>
        </w:rPr>
        <w:t>;</w:t>
      </w:r>
    </w:p>
    <w:p w:rsidR="00A8029C" w:rsidRPr="00C036EE" w:rsidRDefault="004515D8" w:rsidP="00A8029C">
      <w:pPr>
        <w:ind w:firstLine="708"/>
        <w:jc w:val="both"/>
        <w:rPr>
          <w:rFonts w:eastAsiaTheme="minorHAnsi"/>
          <w:sz w:val="28"/>
          <w:szCs w:val="28"/>
          <w:lang w:eastAsia="en-US"/>
        </w:rPr>
      </w:pPr>
      <w:r w:rsidRPr="00C036EE">
        <w:rPr>
          <w:sz w:val="28"/>
          <w:szCs w:val="28"/>
        </w:rPr>
        <w:t xml:space="preserve">информация о </w:t>
      </w:r>
      <w:r w:rsidRPr="00652C38">
        <w:rPr>
          <w:sz w:val="28"/>
          <w:szCs w:val="28"/>
        </w:rPr>
        <w:t xml:space="preserve">реестре </w:t>
      </w:r>
      <w:r w:rsidR="009A416C" w:rsidRPr="00652C38">
        <w:rPr>
          <w:sz w:val="28"/>
          <w:szCs w:val="28"/>
        </w:rPr>
        <w:t xml:space="preserve">и </w:t>
      </w:r>
      <w:r w:rsidR="00652C38" w:rsidRPr="00652C38">
        <w:rPr>
          <w:sz w:val="28"/>
          <w:szCs w:val="28"/>
        </w:rPr>
        <w:t xml:space="preserve">(или) </w:t>
      </w:r>
      <w:r w:rsidR="009A416C" w:rsidRPr="00652C38">
        <w:rPr>
          <w:sz w:val="28"/>
          <w:szCs w:val="28"/>
        </w:rPr>
        <w:t xml:space="preserve">перечне </w:t>
      </w:r>
      <w:r w:rsidRPr="00652C38">
        <w:rPr>
          <w:sz w:val="28"/>
          <w:szCs w:val="28"/>
        </w:rPr>
        <w:t>должников</w:t>
      </w:r>
      <w:r w:rsidRPr="00C036EE">
        <w:rPr>
          <w:sz w:val="28"/>
          <w:szCs w:val="28"/>
        </w:rPr>
        <w:t xml:space="preserve"> с просроченной дебиторской задолженност</w:t>
      </w:r>
      <w:r w:rsidR="00877C18" w:rsidRPr="00C036EE">
        <w:rPr>
          <w:sz w:val="28"/>
          <w:szCs w:val="28"/>
        </w:rPr>
        <w:t>ью</w:t>
      </w:r>
      <w:r w:rsidRPr="00C036EE">
        <w:rPr>
          <w:sz w:val="28"/>
          <w:szCs w:val="28"/>
        </w:rPr>
        <w:t xml:space="preserve"> по неналоговым доходам бюджета </w:t>
      </w:r>
      <w:r w:rsidR="000210C0">
        <w:rPr>
          <w:sz w:val="28"/>
          <w:szCs w:val="28"/>
        </w:rPr>
        <w:t>Катав-Ивановского муниципального округа</w:t>
      </w:r>
      <w:r w:rsidR="001C2430">
        <w:rPr>
          <w:sz w:val="28"/>
          <w:szCs w:val="28"/>
        </w:rPr>
        <w:t xml:space="preserve"> </w:t>
      </w:r>
      <w:r w:rsidR="00A8029C" w:rsidRPr="00C036EE">
        <w:rPr>
          <w:sz w:val="28"/>
        </w:rPr>
        <w:t>(</w:t>
      </w:r>
      <w:r w:rsidR="00A8029C" w:rsidRPr="00C036EE">
        <w:rPr>
          <w:rFonts w:eastAsia="Microsoft Sans Serif"/>
          <w:sz w:val="28"/>
          <w:szCs w:val="28"/>
          <w:lang w:bidi="ru-RU"/>
        </w:rPr>
        <w:t>главный администратор (администратор) доходов</w:t>
      </w:r>
      <w:r w:rsidR="00A8029C" w:rsidRPr="00C036EE">
        <w:rPr>
          <w:sz w:val="28"/>
          <w:szCs w:val="28"/>
        </w:rPr>
        <w:t xml:space="preserve"> бюджета </w:t>
      </w:r>
      <w:r w:rsidR="00A924F6">
        <w:rPr>
          <w:sz w:val="28"/>
          <w:szCs w:val="28"/>
        </w:rPr>
        <w:t>Катав-Ивановского муниципального округа</w:t>
      </w:r>
      <w:r w:rsidR="00A8029C" w:rsidRPr="00C036EE">
        <w:rPr>
          <w:sz w:val="28"/>
          <w:szCs w:val="28"/>
        </w:rPr>
        <w:t>, код дохода</w:t>
      </w:r>
      <w:r w:rsidR="001C2430">
        <w:rPr>
          <w:sz w:val="28"/>
          <w:szCs w:val="28"/>
        </w:rPr>
        <w:t xml:space="preserve"> </w:t>
      </w:r>
      <w:r w:rsidR="00A8029C" w:rsidRPr="00C036EE">
        <w:rPr>
          <w:sz w:val="28"/>
          <w:szCs w:val="28"/>
        </w:rPr>
        <w:t>бюджета муниципального образования,</w:t>
      </w:r>
      <w:r w:rsidR="00A8029C" w:rsidRPr="00C036EE">
        <w:rPr>
          <w:sz w:val="28"/>
        </w:rPr>
        <w:t xml:space="preserve"> код счета, дебитор и его ИНН, сумма, дата возникновения, предельная дата исполнения, дата предъявления требований);</w:t>
      </w:r>
    </w:p>
    <w:p w:rsidR="002564C1" w:rsidRPr="00C036EE" w:rsidRDefault="003A57B4" w:rsidP="00AF693B">
      <w:pPr>
        <w:ind w:firstLine="708"/>
        <w:jc w:val="both"/>
        <w:rPr>
          <w:sz w:val="28"/>
          <w:szCs w:val="28"/>
        </w:rPr>
      </w:pPr>
      <w:r w:rsidRPr="00C036EE">
        <w:rPr>
          <w:sz w:val="28"/>
          <w:szCs w:val="28"/>
        </w:rPr>
        <w:t xml:space="preserve">информация о мероприятиях, направленных на сокращение просроченной дебиторской задолженности по неналоговым доходам бюджета </w:t>
      </w:r>
      <w:r w:rsidR="00A924F6">
        <w:rPr>
          <w:sz w:val="28"/>
          <w:szCs w:val="28"/>
        </w:rPr>
        <w:t>Катав-Ивановского муниципального округа</w:t>
      </w:r>
      <w:r w:rsidRPr="00C036EE">
        <w:rPr>
          <w:sz w:val="28"/>
          <w:szCs w:val="28"/>
        </w:rPr>
        <w:t xml:space="preserve"> в разрезе каждого мероприятия;</w:t>
      </w:r>
    </w:p>
    <w:p w:rsidR="00D7648B" w:rsidRPr="00C036EE" w:rsidRDefault="00CB45DD" w:rsidP="00D7648B">
      <w:pPr>
        <w:ind w:firstLine="708"/>
        <w:jc w:val="both"/>
        <w:rPr>
          <w:sz w:val="28"/>
          <w:szCs w:val="28"/>
        </w:rPr>
      </w:pPr>
      <w:r w:rsidRPr="00C036EE">
        <w:rPr>
          <w:sz w:val="28"/>
          <w:szCs w:val="28"/>
        </w:rPr>
        <w:t xml:space="preserve">сведения о договорах аренды имущества и земельных участков, а также дебиторской задолженности по договорам аренды за пользование земельными участками и имуществом по главным администраторам доходов бюджета </w:t>
      </w:r>
      <w:r w:rsidR="00A924F6">
        <w:rPr>
          <w:sz w:val="28"/>
          <w:szCs w:val="28"/>
        </w:rPr>
        <w:t>Катав-Ивановского муниципального округа</w:t>
      </w:r>
      <w:r w:rsidR="00D7648B" w:rsidRPr="00C036EE">
        <w:rPr>
          <w:sz w:val="28"/>
          <w:szCs w:val="28"/>
        </w:rPr>
        <w:t>;</w:t>
      </w:r>
    </w:p>
    <w:p w:rsidR="003A57B4" w:rsidRPr="00655CB5" w:rsidRDefault="007469DA" w:rsidP="00AF693B">
      <w:pPr>
        <w:ind w:firstLine="708"/>
        <w:jc w:val="both"/>
        <w:rPr>
          <w:sz w:val="28"/>
          <w:szCs w:val="28"/>
        </w:rPr>
      </w:pPr>
      <w:r w:rsidRPr="00655CB5">
        <w:rPr>
          <w:sz w:val="28"/>
        </w:rPr>
        <w:t>муниципальные п</w:t>
      </w:r>
      <w:r w:rsidR="009B4BD7" w:rsidRPr="00655CB5">
        <w:rPr>
          <w:sz w:val="28"/>
          <w:szCs w:val="28"/>
        </w:rPr>
        <w:t>равовые акты об утверждении состава</w:t>
      </w:r>
      <w:r w:rsidRPr="00655CB5">
        <w:rPr>
          <w:sz w:val="28"/>
          <w:szCs w:val="28"/>
        </w:rPr>
        <w:t xml:space="preserve"> комиссии по принятию решений о </w:t>
      </w:r>
      <w:r w:rsidR="009B4BD7" w:rsidRPr="00655CB5">
        <w:rPr>
          <w:sz w:val="28"/>
          <w:szCs w:val="28"/>
        </w:rPr>
        <w:t>признании безнадежными к взысканию и списанию задолженно</w:t>
      </w:r>
      <w:r w:rsidRPr="00655CB5">
        <w:rPr>
          <w:sz w:val="28"/>
          <w:szCs w:val="28"/>
        </w:rPr>
        <w:t xml:space="preserve">сти по платежам в </w:t>
      </w:r>
      <w:r w:rsidR="009B4BD7" w:rsidRPr="00655CB5">
        <w:rPr>
          <w:sz w:val="28"/>
          <w:szCs w:val="28"/>
        </w:rPr>
        <w:t xml:space="preserve">бюджет </w:t>
      </w:r>
      <w:r w:rsidR="00F07026">
        <w:rPr>
          <w:sz w:val="28"/>
          <w:szCs w:val="28"/>
        </w:rPr>
        <w:t>Катав-Ивановского муниципального округа</w:t>
      </w:r>
      <w:r w:rsidR="009B4BD7" w:rsidRPr="00655CB5">
        <w:rPr>
          <w:sz w:val="28"/>
          <w:szCs w:val="28"/>
        </w:rPr>
        <w:t xml:space="preserve"> (при наличии)</w:t>
      </w:r>
      <w:r w:rsidRPr="00655CB5">
        <w:rPr>
          <w:sz w:val="28"/>
          <w:szCs w:val="28"/>
        </w:rPr>
        <w:t>;</w:t>
      </w:r>
    </w:p>
    <w:p w:rsidR="007469DA" w:rsidRPr="00655CB5" w:rsidRDefault="00E93763" w:rsidP="007469DA">
      <w:pPr>
        <w:ind w:firstLine="708"/>
        <w:jc w:val="both"/>
        <w:rPr>
          <w:sz w:val="28"/>
          <w:szCs w:val="28"/>
        </w:rPr>
      </w:pPr>
      <w:r w:rsidRPr="00655CB5">
        <w:rPr>
          <w:sz w:val="28"/>
          <w:szCs w:val="28"/>
        </w:rPr>
        <w:t>Решения комиссии о признании безнадежными к взысканию и списанию задолженности по платежам в бюджет</w:t>
      </w:r>
      <w:r w:rsidR="007469DA" w:rsidRPr="00655CB5">
        <w:rPr>
          <w:sz w:val="28"/>
          <w:szCs w:val="28"/>
        </w:rPr>
        <w:t xml:space="preserve"> </w:t>
      </w:r>
      <w:r w:rsidR="00F07026">
        <w:rPr>
          <w:sz w:val="28"/>
          <w:szCs w:val="28"/>
        </w:rPr>
        <w:t>Катав-Ивановского муниципального округа</w:t>
      </w:r>
      <w:r w:rsidR="007469DA" w:rsidRPr="00655CB5">
        <w:rPr>
          <w:sz w:val="28"/>
          <w:szCs w:val="28"/>
        </w:rPr>
        <w:t>;</w:t>
      </w:r>
    </w:p>
    <w:p w:rsidR="007469DA" w:rsidRPr="00655CB5" w:rsidRDefault="00EA4343" w:rsidP="007469DA">
      <w:pPr>
        <w:ind w:firstLine="708"/>
        <w:jc w:val="both"/>
        <w:rPr>
          <w:sz w:val="28"/>
          <w:szCs w:val="28"/>
        </w:rPr>
      </w:pPr>
      <w:r w:rsidRPr="00655CB5">
        <w:rPr>
          <w:sz w:val="28"/>
          <w:szCs w:val="28"/>
        </w:rPr>
        <w:t>Акты о признании безнадежной к взысканию задол</w:t>
      </w:r>
      <w:r w:rsidR="007469DA" w:rsidRPr="00655CB5">
        <w:rPr>
          <w:sz w:val="28"/>
          <w:szCs w:val="28"/>
        </w:rPr>
        <w:t>женности по доходам (ф.0510436);</w:t>
      </w:r>
    </w:p>
    <w:p w:rsidR="008450C2" w:rsidRPr="00BA5985" w:rsidRDefault="007469DA" w:rsidP="008450C2">
      <w:pPr>
        <w:ind w:firstLine="708"/>
        <w:jc w:val="both"/>
        <w:rPr>
          <w:rFonts w:eastAsiaTheme="minorHAnsi"/>
          <w:sz w:val="28"/>
          <w:szCs w:val="28"/>
          <w:lang w:eastAsia="en-US"/>
        </w:rPr>
      </w:pPr>
      <w:r w:rsidRPr="00655CB5">
        <w:rPr>
          <w:sz w:val="28"/>
        </w:rPr>
        <w:t>муниципальные п</w:t>
      </w:r>
      <w:r w:rsidRPr="00655CB5">
        <w:rPr>
          <w:sz w:val="28"/>
          <w:szCs w:val="28"/>
        </w:rPr>
        <w:t xml:space="preserve">равовые акты </w:t>
      </w:r>
      <w:r w:rsidR="00EA4343" w:rsidRPr="00655CB5">
        <w:rPr>
          <w:sz w:val="28"/>
          <w:szCs w:val="28"/>
        </w:rPr>
        <w:t xml:space="preserve">о закреплении полномочий за главным администратором доходов </w:t>
      </w:r>
      <w:r w:rsidR="00E21B7D" w:rsidRPr="00655CB5">
        <w:rPr>
          <w:sz w:val="28"/>
          <w:szCs w:val="28"/>
        </w:rPr>
        <w:t xml:space="preserve">бюджета </w:t>
      </w:r>
      <w:r w:rsidR="006E5E05">
        <w:rPr>
          <w:sz w:val="28"/>
          <w:szCs w:val="28"/>
        </w:rPr>
        <w:t>Катав-Ивановского муниципального округа</w:t>
      </w:r>
      <w:r w:rsidR="00E21B7D" w:rsidRPr="00655CB5">
        <w:rPr>
          <w:sz w:val="28"/>
          <w:szCs w:val="28"/>
        </w:rPr>
        <w:t xml:space="preserve"> </w:t>
      </w:r>
      <w:r w:rsidR="00EA4343" w:rsidRPr="00655CB5">
        <w:rPr>
          <w:sz w:val="28"/>
          <w:szCs w:val="28"/>
        </w:rPr>
        <w:t xml:space="preserve">полномочий по </w:t>
      </w:r>
      <w:r w:rsidR="00EA4343" w:rsidRPr="00655CB5">
        <w:rPr>
          <w:rFonts w:eastAsiaTheme="minorHAnsi"/>
          <w:sz w:val="28"/>
          <w:szCs w:val="28"/>
          <w:lang w:eastAsia="en-US"/>
        </w:rPr>
        <w:t>предоставлению информации, необходимой для уплаты денежных средств фи</w:t>
      </w:r>
      <w:r w:rsidR="002310EA" w:rsidRPr="00655CB5">
        <w:rPr>
          <w:rFonts w:eastAsiaTheme="minorHAnsi"/>
          <w:sz w:val="28"/>
          <w:szCs w:val="28"/>
          <w:lang w:eastAsia="en-US"/>
        </w:rPr>
        <w:t xml:space="preserve">зическими и </w:t>
      </w:r>
      <w:r w:rsidR="00EA4343" w:rsidRPr="00655CB5">
        <w:rPr>
          <w:rFonts w:eastAsiaTheme="minorHAnsi"/>
          <w:sz w:val="28"/>
          <w:szCs w:val="28"/>
          <w:lang w:eastAsia="en-US"/>
        </w:rPr>
        <w:t xml:space="preserve">юридическими лицами за </w:t>
      </w:r>
      <w:r w:rsidRPr="00655CB5">
        <w:rPr>
          <w:rFonts w:eastAsiaTheme="minorHAnsi"/>
          <w:sz w:val="28"/>
          <w:szCs w:val="28"/>
          <w:lang w:eastAsia="en-US"/>
        </w:rPr>
        <w:t>муниципальные</w:t>
      </w:r>
      <w:r w:rsidR="00EA4343" w:rsidRPr="00655CB5">
        <w:rPr>
          <w:rFonts w:eastAsiaTheme="minorHAnsi"/>
          <w:sz w:val="28"/>
          <w:szCs w:val="28"/>
          <w:lang w:eastAsia="en-US"/>
        </w:rPr>
        <w:t xml:space="preserve"> услуги, а также иных платежей, являющихся источниками формирования доходов </w:t>
      </w:r>
      <w:r w:rsidRPr="00655CB5">
        <w:rPr>
          <w:sz w:val="28"/>
          <w:szCs w:val="28"/>
        </w:rPr>
        <w:t xml:space="preserve">бюджета </w:t>
      </w:r>
      <w:r w:rsidR="00C6364A">
        <w:rPr>
          <w:sz w:val="28"/>
          <w:szCs w:val="28"/>
        </w:rPr>
        <w:t>Катав-Ивановского муниципального округа</w:t>
      </w:r>
      <w:r w:rsidR="00EA4343" w:rsidRPr="00655CB5">
        <w:rPr>
          <w:rFonts w:eastAsiaTheme="minorHAnsi"/>
          <w:sz w:val="28"/>
          <w:szCs w:val="28"/>
          <w:lang w:eastAsia="en-US"/>
        </w:rPr>
        <w:t>, в Государств</w:t>
      </w:r>
      <w:r w:rsidR="002310EA" w:rsidRPr="00655CB5">
        <w:rPr>
          <w:rFonts w:eastAsiaTheme="minorHAnsi"/>
          <w:sz w:val="28"/>
          <w:szCs w:val="28"/>
          <w:lang w:eastAsia="en-US"/>
        </w:rPr>
        <w:t xml:space="preserve">енную информационную систему о </w:t>
      </w:r>
      <w:r w:rsidR="00EA4343" w:rsidRPr="00655CB5">
        <w:rPr>
          <w:rFonts w:eastAsiaTheme="minorHAnsi"/>
          <w:sz w:val="28"/>
          <w:szCs w:val="28"/>
          <w:lang w:eastAsia="en-US"/>
        </w:rPr>
        <w:t xml:space="preserve">государственных и муниципальных платежах </w:t>
      </w:r>
      <w:r w:rsidR="00EA4343" w:rsidRPr="00655CB5">
        <w:rPr>
          <w:sz w:val="28"/>
          <w:szCs w:val="28"/>
        </w:rPr>
        <w:t>(далее – ГИС ГМП)</w:t>
      </w:r>
      <w:r w:rsidR="00EA4343" w:rsidRPr="00655CB5">
        <w:rPr>
          <w:rFonts w:eastAsiaTheme="minorHAnsi"/>
          <w:sz w:val="28"/>
          <w:szCs w:val="28"/>
          <w:lang w:eastAsia="en-US"/>
        </w:rPr>
        <w:t xml:space="preserve"> в соответствии с порядком, установленным Федеральном </w:t>
      </w:r>
      <w:hyperlink r:id="rId9" w:history="1">
        <w:r w:rsidR="00EA4343" w:rsidRPr="00655CB5">
          <w:rPr>
            <w:rFonts w:eastAsiaTheme="minorHAnsi"/>
            <w:sz w:val="28"/>
            <w:szCs w:val="28"/>
            <w:lang w:eastAsia="en-US"/>
          </w:rPr>
          <w:t>законом</w:t>
        </w:r>
      </w:hyperlink>
      <w:r w:rsidR="002310EA" w:rsidRPr="00655CB5">
        <w:rPr>
          <w:rFonts w:eastAsiaTheme="minorHAnsi"/>
          <w:sz w:val="28"/>
          <w:szCs w:val="28"/>
          <w:lang w:eastAsia="en-US"/>
        </w:rPr>
        <w:t xml:space="preserve"> от </w:t>
      </w:r>
      <w:r w:rsidR="002310EA" w:rsidRPr="00655CB5">
        <w:rPr>
          <w:rFonts w:eastAsiaTheme="minorHAnsi"/>
          <w:sz w:val="28"/>
          <w:szCs w:val="28"/>
          <w:lang w:eastAsia="en-US"/>
        </w:rPr>
        <w:lastRenderedPageBreak/>
        <w:t xml:space="preserve">27.07.2010 № 210-ФЗ «Об </w:t>
      </w:r>
      <w:r w:rsidR="00EA4343" w:rsidRPr="00655CB5">
        <w:rPr>
          <w:rFonts w:eastAsiaTheme="minorHAnsi"/>
          <w:sz w:val="28"/>
          <w:szCs w:val="28"/>
          <w:lang w:eastAsia="en-US"/>
        </w:rPr>
        <w:t xml:space="preserve">организации предоставления </w:t>
      </w:r>
      <w:r w:rsidR="00EA4343" w:rsidRPr="00BA5985">
        <w:rPr>
          <w:rFonts w:eastAsiaTheme="minorHAnsi"/>
          <w:sz w:val="28"/>
          <w:szCs w:val="28"/>
          <w:lang w:eastAsia="en-US"/>
        </w:rPr>
        <w:t>государств</w:t>
      </w:r>
      <w:r w:rsidR="002310EA" w:rsidRPr="00BA5985">
        <w:rPr>
          <w:rFonts w:eastAsiaTheme="minorHAnsi"/>
          <w:sz w:val="28"/>
          <w:szCs w:val="28"/>
          <w:lang w:eastAsia="en-US"/>
        </w:rPr>
        <w:t>енных и муниципальных услуг» (в рамках компетенции);</w:t>
      </w:r>
    </w:p>
    <w:p w:rsidR="008450C2" w:rsidRPr="00BA5985" w:rsidRDefault="00EA4343" w:rsidP="008450C2">
      <w:pPr>
        <w:ind w:firstLine="708"/>
        <w:jc w:val="both"/>
        <w:rPr>
          <w:sz w:val="28"/>
          <w:szCs w:val="28"/>
        </w:rPr>
      </w:pPr>
      <w:r w:rsidRPr="00BA5985">
        <w:rPr>
          <w:rFonts w:eastAsiaTheme="minorHAnsi"/>
          <w:sz w:val="28"/>
          <w:szCs w:val="28"/>
          <w:lang w:eastAsia="en-US"/>
        </w:rPr>
        <w:t>заявк</w:t>
      </w:r>
      <w:r w:rsidR="009A416C" w:rsidRPr="00BA5985">
        <w:rPr>
          <w:rFonts w:eastAsiaTheme="minorHAnsi"/>
          <w:sz w:val="28"/>
          <w:szCs w:val="28"/>
          <w:lang w:eastAsia="en-US"/>
        </w:rPr>
        <w:t>а</w:t>
      </w:r>
      <w:r w:rsidRPr="00BA5985">
        <w:rPr>
          <w:rFonts w:eastAsiaTheme="minorHAnsi"/>
          <w:sz w:val="28"/>
          <w:szCs w:val="28"/>
          <w:lang w:eastAsia="en-US"/>
        </w:rPr>
        <w:t xml:space="preserve">, подтверждающая регистрацию </w:t>
      </w:r>
      <w:r w:rsidRPr="00BA5985">
        <w:rPr>
          <w:sz w:val="28"/>
          <w:szCs w:val="28"/>
        </w:rPr>
        <w:t xml:space="preserve">главного администратора (администратора) доходов </w:t>
      </w:r>
      <w:r w:rsidR="00E21B7D" w:rsidRPr="00BA5985">
        <w:rPr>
          <w:sz w:val="28"/>
          <w:szCs w:val="28"/>
        </w:rPr>
        <w:t xml:space="preserve">бюджета </w:t>
      </w:r>
      <w:r w:rsidR="00C6364A">
        <w:rPr>
          <w:sz w:val="28"/>
          <w:szCs w:val="28"/>
        </w:rPr>
        <w:t>Катав-Ивановского муниципального округа</w:t>
      </w:r>
      <w:r w:rsidR="00E21B7D" w:rsidRPr="00BA5985">
        <w:rPr>
          <w:sz w:val="28"/>
          <w:szCs w:val="28"/>
        </w:rPr>
        <w:t xml:space="preserve"> </w:t>
      </w:r>
      <w:r w:rsidRPr="00BA5985">
        <w:rPr>
          <w:rFonts w:eastAsiaTheme="minorHAnsi"/>
          <w:sz w:val="28"/>
          <w:szCs w:val="28"/>
          <w:lang w:eastAsia="en-US"/>
        </w:rPr>
        <w:t xml:space="preserve">в </w:t>
      </w:r>
      <w:r w:rsidR="008450C2" w:rsidRPr="00BA5985">
        <w:rPr>
          <w:sz w:val="28"/>
          <w:szCs w:val="28"/>
        </w:rPr>
        <w:t>ГИС ГМП;</w:t>
      </w:r>
    </w:p>
    <w:p w:rsidR="006446BE" w:rsidRPr="00655CB5" w:rsidRDefault="008450C2" w:rsidP="006446BE">
      <w:pPr>
        <w:ind w:firstLine="708"/>
        <w:jc w:val="both"/>
        <w:rPr>
          <w:sz w:val="28"/>
          <w:szCs w:val="28"/>
        </w:rPr>
      </w:pPr>
      <w:r w:rsidRPr="00BA5985">
        <w:rPr>
          <w:sz w:val="28"/>
        </w:rPr>
        <w:t>муниципальн</w:t>
      </w:r>
      <w:r w:rsidR="000E6B08" w:rsidRPr="00BA5985">
        <w:rPr>
          <w:sz w:val="28"/>
        </w:rPr>
        <w:t>ый</w:t>
      </w:r>
      <w:r w:rsidRPr="00BA5985">
        <w:rPr>
          <w:sz w:val="28"/>
        </w:rPr>
        <w:t xml:space="preserve"> п</w:t>
      </w:r>
      <w:r w:rsidRPr="00BA5985">
        <w:rPr>
          <w:sz w:val="28"/>
          <w:szCs w:val="28"/>
        </w:rPr>
        <w:t>равово</w:t>
      </w:r>
      <w:r w:rsidR="000E6B08" w:rsidRPr="00BA5985">
        <w:rPr>
          <w:sz w:val="28"/>
          <w:szCs w:val="28"/>
        </w:rPr>
        <w:t>й</w:t>
      </w:r>
      <w:r w:rsidRPr="00BA5985">
        <w:rPr>
          <w:sz w:val="28"/>
          <w:szCs w:val="28"/>
        </w:rPr>
        <w:t xml:space="preserve"> акт </w:t>
      </w:r>
      <w:r w:rsidR="00EA4343" w:rsidRPr="00BA5985">
        <w:rPr>
          <w:sz w:val="28"/>
          <w:szCs w:val="28"/>
        </w:rPr>
        <w:t>о назначении ответственного лица за размещение информации о начислениях</w:t>
      </w:r>
      <w:r w:rsidR="00EA4343" w:rsidRPr="00655CB5">
        <w:rPr>
          <w:sz w:val="28"/>
          <w:szCs w:val="28"/>
        </w:rPr>
        <w:t xml:space="preserve">, погашении (квитировании) начислений соответствующими платежами, являющимися источниками формирования доходов бюджета </w:t>
      </w:r>
      <w:r w:rsidR="00E80058">
        <w:rPr>
          <w:sz w:val="28"/>
          <w:szCs w:val="28"/>
        </w:rPr>
        <w:t>Катав-Ивановского муниципального округа</w:t>
      </w:r>
      <w:r w:rsidRPr="00655CB5">
        <w:rPr>
          <w:sz w:val="28"/>
          <w:szCs w:val="28"/>
        </w:rPr>
        <w:t>, в ГИС ГМП;</w:t>
      </w:r>
    </w:p>
    <w:p w:rsidR="006446BE" w:rsidRPr="00655CB5" w:rsidRDefault="006446BE" w:rsidP="006446BE">
      <w:pPr>
        <w:ind w:firstLine="708"/>
        <w:jc w:val="both"/>
        <w:rPr>
          <w:sz w:val="28"/>
          <w:szCs w:val="28"/>
        </w:rPr>
      </w:pPr>
      <w:r w:rsidRPr="00655CB5">
        <w:rPr>
          <w:sz w:val="28"/>
          <w:szCs w:val="28"/>
        </w:rPr>
        <w:t>д</w:t>
      </w:r>
      <w:r w:rsidR="00EA4343" w:rsidRPr="00655CB5">
        <w:rPr>
          <w:sz w:val="28"/>
          <w:szCs w:val="28"/>
        </w:rPr>
        <w:t xml:space="preserve">анные по </w:t>
      </w:r>
      <w:r w:rsidR="009A416C" w:rsidRPr="00655CB5">
        <w:rPr>
          <w:sz w:val="28"/>
          <w:szCs w:val="28"/>
        </w:rPr>
        <w:t>доходам</w:t>
      </w:r>
      <w:r w:rsidR="00EA4343" w:rsidRPr="00655CB5">
        <w:rPr>
          <w:sz w:val="28"/>
          <w:szCs w:val="28"/>
        </w:rPr>
        <w:t xml:space="preserve"> за пользование имуществом и земельными участками из ГИС ГМП, в которых отражена сопоставимая информация, содержащаяся в извещении о начислении с информацией, содержащейся </w:t>
      </w:r>
      <w:r w:rsidRPr="00655CB5">
        <w:rPr>
          <w:sz w:val="28"/>
          <w:szCs w:val="28"/>
        </w:rPr>
        <w:t xml:space="preserve">в </w:t>
      </w:r>
      <w:r w:rsidR="00EA4343" w:rsidRPr="00655CB5">
        <w:rPr>
          <w:sz w:val="28"/>
          <w:szCs w:val="28"/>
        </w:rPr>
        <w:t>извещении о приеме к исполнению распоряжения</w:t>
      </w:r>
      <w:r w:rsidRPr="00655CB5">
        <w:rPr>
          <w:sz w:val="28"/>
          <w:szCs w:val="28"/>
        </w:rPr>
        <w:t>;</w:t>
      </w:r>
    </w:p>
    <w:p w:rsidR="006446BE" w:rsidRPr="00655CB5" w:rsidRDefault="006446BE" w:rsidP="006446BE">
      <w:pPr>
        <w:ind w:firstLine="708"/>
        <w:jc w:val="both"/>
        <w:rPr>
          <w:sz w:val="28"/>
          <w:szCs w:val="28"/>
        </w:rPr>
      </w:pPr>
      <w:r w:rsidRPr="00655CB5">
        <w:rPr>
          <w:sz w:val="28"/>
          <w:szCs w:val="28"/>
        </w:rPr>
        <w:t>п</w:t>
      </w:r>
      <w:r w:rsidR="00EA4343" w:rsidRPr="00655CB5">
        <w:rPr>
          <w:sz w:val="28"/>
          <w:szCs w:val="28"/>
        </w:rPr>
        <w:t xml:space="preserve">еречень должников по </w:t>
      </w:r>
      <w:r w:rsidR="009A416C" w:rsidRPr="00655CB5">
        <w:rPr>
          <w:sz w:val="28"/>
          <w:szCs w:val="28"/>
        </w:rPr>
        <w:t>доходам</w:t>
      </w:r>
      <w:r w:rsidR="00EA4343" w:rsidRPr="00655CB5">
        <w:rPr>
          <w:sz w:val="28"/>
          <w:szCs w:val="28"/>
        </w:rPr>
        <w:t xml:space="preserve"> за пользование </w:t>
      </w:r>
      <w:r w:rsidRPr="00655CB5">
        <w:rPr>
          <w:sz w:val="28"/>
          <w:szCs w:val="28"/>
        </w:rPr>
        <w:t xml:space="preserve">имуществом и </w:t>
      </w:r>
      <w:r w:rsidR="00EA4343" w:rsidRPr="00655CB5">
        <w:rPr>
          <w:sz w:val="28"/>
          <w:szCs w:val="28"/>
        </w:rPr>
        <w:t xml:space="preserve">земельными участками, учтенных в ГИС ГМП </w:t>
      </w:r>
      <w:r w:rsidRPr="00655CB5">
        <w:rPr>
          <w:sz w:val="28"/>
          <w:szCs w:val="28"/>
        </w:rPr>
        <w:t>(копию электронного документа);</w:t>
      </w:r>
    </w:p>
    <w:p w:rsidR="00EA4343" w:rsidRPr="00655CB5" w:rsidRDefault="006446BE" w:rsidP="006446BE">
      <w:pPr>
        <w:ind w:firstLine="708"/>
        <w:jc w:val="both"/>
        <w:rPr>
          <w:sz w:val="28"/>
          <w:szCs w:val="28"/>
        </w:rPr>
      </w:pPr>
      <w:r w:rsidRPr="00655CB5">
        <w:rPr>
          <w:sz w:val="28"/>
          <w:szCs w:val="28"/>
        </w:rPr>
        <w:t>о</w:t>
      </w:r>
      <w:r w:rsidR="00EA4343" w:rsidRPr="00655CB5">
        <w:rPr>
          <w:sz w:val="28"/>
          <w:szCs w:val="28"/>
        </w:rPr>
        <w:t xml:space="preserve">тчетные формы </w:t>
      </w:r>
      <w:r w:rsidRPr="00655CB5">
        <w:rPr>
          <w:sz w:val="28"/>
          <w:szCs w:val="28"/>
        </w:rPr>
        <w:t>ф</w:t>
      </w:r>
      <w:r w:rsidR="00EA4343" w:rsidRPr="00655CB5">
        <w:rPr>
          <w:sz w:val="28"/>
          <w:szCs w:val="28"/>
        </w:rPr>
        <w:t>инансового органа и главного администратора доходов</w:t>
      </w:r>
      <w:r w:rsidR="00436FA8" w:rsidRPr="00655CB5">
        <w:rPr>
          <w:sz w:val="28"/>
          <w:szCs w:val="28"/>
        </w:rPr>
        <w:t xml:space="preserve"> бюджета </w:t>
      </w:r>
      <w:r w:rsidR="00E80058">
        <w:rPr>
          <w:sz w:val="28"/>
          <w:szCs w:val="28"/>
        </w:rPr>
        <w:t>Катав-Ивановского муниципального округа</w:t>
      </w:r>
      <w:r w:rsidR="00EA4343" w:rsidRPr="00655CB5">
        <w:rPr>
          <w:sz w:val="28"/>
          <w:szCs w:val="28"/>
        </w:rPr>
        <w:t>:</w:t>
      </w:r>
    </w:p>
    <w:p w:rsidR="00EA4343" w:rsidRPr="00655CB5" w:rsidRDefault="00EA4343" w:rsidP="00EA4343">
      <w:pPr>
        <w:pStyle w:val="a3"/>
        <w:tabs>
          <w:tab w:val="left" w:pos="1418"/>
        </w:tabs>
        <w:autoSpaceDE w:val="0"/>
        <w:autoSpaceDN w:val="0"/>
        <w:adjustRightInd w:val="0"/>
        <w:ind w:left="0" w:firstLine="709"/>
        <w:jc w:val="both"/>
        <w:rPr>
          <w:sz w:val="28"/>
          <w:szCs w:val="28"/>
        </w:rPr>
      </w:pPr>
      <w:r w:rsidRPr="00655CB5">
        <w:rPr>
          <w:sz w:val="28"/>
          <w:szCs w:val="28"/>
        </w:rPr>
        <w:t>Баланс</w:t>
      </w:r>
      <w:r w:rsidR="00792107" w:rsidRPr="00655CB5">
        <w:rPr>
          <w:sz w:val="28"/>
          <w:szCs w:val="28"/>
        </w:rPr>
        <w:t xml:space="preserve"> исполнения бюджета (ф. 0503120)</w:t>
      </w:r>
      <w:r w:rsidR="00E14038" w:rsidRPr="00655CB5">
        <w:rPr>
          <w:sz w:val="28"/>
          <w:szCs w:val="28"/>
        </w:rPr>
        <w:t>;</w:t>
      </w:r>
    </w:p>
    <w:p w:rsidR="00EA4343" w:rsidRPr="00655CB5" w:rsidRDefault="00EA4343" w:rsidP="00EA4343">
      <w:pPr>
        <w:pStyle w:val="a3"/>
        <w:tabs>
          <w:tab w:val="left" w:pos="1418"/>
        </w:tabs>
        <w:autoSpaceDE w:val="0"/>
        <w:autoSpaceDN w:val="0"/>
        <w:adjustRightInd w:val="0"/>
        <w:ind w:left="0" w:firstLine="709"/>
        <w:jc w:val="both"/>
        <w:rPr>
          <w:sz w:val="28"/>
          <w:szCs w:val="28"/>
        </w:rPr>
      </w:pPr>
      <w:r w:rsidRPr="00655CB5">
        <w:rPr>
          <w:rFonts w:eastAsiaTheme="minorHAnsi"/>
          <w:sz w:val="28"/>
          <w:szCs w:val="28"/>
          <w:lang w:eastAsia="en-US"/>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w:t>
      </w:r>
      <w:r w:rsidR="00792107" w:rsidRPr="00655CB5">
        <w:rPr>
          <w:sz w:val="28"/>
          <w:szCs w:val="28"/>
        </w:rPr>
        <w:t>0503130)</w:t>
      </w:r>
      <w:r w:rsidR="00E14038" w:rsidRPr="00655CB5">
        <w:rPr>
          <w:sz w:val="28"/>
          <w:szCs w:val="28"/>
        </w:rPr>
        <w:t>;</w:t>
      </w:r>
    </w:p>
    <w:p w:rsidR="00EA4343" w:rsidRPr="00655CB5" w:rsidRDefault="00EA4343" w:rsidP="00EA4343">
      <w:pPr>
        <w:pStyle w:val="a3"/>
        <w:tabs>
          <w:tab w:val="left" w:pos="1418"/>
        </w:tabs>
        <w:autoSpaceDE w:val="0"/>
        <w:autoSpaceDN w:val="0"/>
        <w:adjustRightInd w:val="0"/>
        <w:ind w:left="0" w:firstLine="709"/>
        <w:jc w:val="both"/>
        <w:rPr>
          <w:sz w:val="28"/>
          <w:szCs w:val="28"/>
        </w:rPr>
      </w:pPr>
      <w:r w:rsidRPr="00655CB5">
        <w:rPr>
          <w:sz w:val="28"/>
          <w:szCs w:val="28"/>
        </w:rPr>
        <w:t>Пояснительная записка (ф.</w:t>
      </w:r>
      <w:r w:rsidR="00792107" w:rsidRPr="00655CB5">
        <w:rPr>
          <w:sz w:val="28"/>
          <w:szCs w:val="28"/>
        </w:rPr>
        <w:t xml:space="preserve"> 0503160)</w:t>
      </w:r>
      <w:r w:rsidR="00E14038" w:rsidRPr="00655CB5">
        <w:rPr>
          <w:sz w:val="28"/>
          <w:szCs w:val="28"/>
        </w:rPr>
        <w:t>;</w:t>
      </w:r>
    </w:p>
    <w:p w:rsidR="00EA4343" w:rsidRPr="00BA5985" w:rsidRDefault="00EA4343" w:rsidP="00EA4343">
      <w:pPr>
        <w:pStyle w:val="a3"/>
        <w:tabs>
          <w:tab w:val="left" w:pos="1418"/>
        </w:tabs>
        <w:autoSpaceDE w:val="0"/>
        <w:autoSpaceDN w:val="0"/>
        <w:adjustRightInd w:val="0"/>
        <w:ind w:left="0" w:firstLine="709"/>
        <w:jc w:val="both"/>
        <w:rPr>
          <w:rFonts w:eastAsiaTheme="minorHAnsi"/>
          <w:sz w:val="28"/>
          <w:szCs w:val="28"/>
          <w:lang w:eastAsia="en-US"/>
        </w:rPr>
      </w:pPr>
      <w:r w:rsidRPr="00BA5985">
        <w:rPr>
          <w:rFonts w:eastAsiaTheme="minorHAnsi"/>
          <w:sz w:val="28"/>
          <w:szCs w:val="28"/>
          <w:lang w:eastAsia="en-US"/>
        </w:rPr>
        <w:t>Сведени</w:t>
      </w:r>
      <w:r w:rsidR="009A416C" w:rsidRPr="00BA5985">
        <w:rPr>
          <w:rFonts w:eastAsiaTheme="minorHAnsi"/>
          <w:sz w:val="28"/>
          <w:szCs w:val="28"/>
          <w:lang w:eastAsia="en-US"/>
        </w:rPr>
        <w:t>я</w:t>
      </w:r>
      <w:r w:rsidRPr="00BA5985">
        <w:rPr>
          <w:rFonts w:eastAsiaTheme="minorHAnsi"/>
          <w:sz w:val="28"/>
          <w:szCs w:val="28"/>
          <w:lang w:eastAsia="en-US"/>
        </w:rPr>
        <w:t xml:space="preserve"> по дебиторской и кредиторской задолженности (ф.0503169)</w:t>
      </w:r>
      <w:r w:rsidR="00792107" w:rsidRPr="00BA5985">
        <w:rPr>
          <w:sz w:val="28"/>
          <w:szCs w:val="28"/>
        </w:rPr>
        <w:t xml:space="preserve"> с </w:t>
      </w:r>
      <w:r w:rsidRPr="00BA5985">
        <w:rPr>
          <w:sz w:val="28"/>
          <w:szCs w:val="28"/>
        </w:rPr>
        <w:t>приложением приведенной расшифровки дебиторской задолженности к ф.0503169</w:t>
      </w:r>
      <w:r w:rsidR="00E14038" w:rsidRPr="00BA5985">
        <w:rPr>
          <w:sz w:val="28"/>
          <w:szCs w:val="28"/>
        </w:rPr>
        <w:t>;</w:t>
      </w:r>
    </w:p>
    <w:p w:rsidR="00EA4343" w:rsidRPr="00BA5985" w:rsidRDefault="00EA4343" w:rsidP="00EA4343">
      <w:pPr>
        <w:pStyle w:val="a3"/>
        <w:tabs>
          <w:tab w:val="left" w:pos="1418"/>
        </w:tabs>
        <w:autoSpaceDE w:val="0"/>
        <w:autoSpaceDN w:val="0"/>
        <w:adjustRightInd w:val="0"/>
        <w:ind w:left="0" w:firstLine="709"/>
        <w:jc w:val="both"/>
        <w:rPr>
          <w:sz w:val="28"/>
          <w:szCs w:val="28"/>
        </w:rPr>
      </w:pPr>
      <w:r w:rsidRPr="00BA5985">
        <w:rPr>
          <w:bCs/>
          <w:sz w:val="28"/>
          <w:szCs w:val="28"/>
        </w:rPr>
        <w:t>Сведени</w:t>
      </w:r>
      <w:r w:rsidR="009A416C" w:rsidRPr="00BA5985">
        <w:rPr>
          <w:bCs/>
          <w:sz w:val="28"/>
          <w:szCs w:val="28"/>
        </w:rPr>
        <w:t>я</w:t>
      </w:r>
      <w:r w:rsidR="00325EAB">
        <w:rPr>
          <w:bCs/>
          <w:sz w:val="28"/>
          <w:szCs w:val="28"/>
        </w:rPr>
        <w:t xml:space="preserve"> </w:t>
      </w:r>
      <w:r w:rsidRPr="00BA5985">
        <w:rPr>
          <w:rFonts w:eastAsiaTheme="minorHAnsi"/>
          <w:bCs/>
          <w:sz w:val="28"/>
          <w:szCs w:val="28"/>
        </w:rPr>
        <w:t xml:space="preserve">о движении нефинансовых активов </w:t>
      </w:r>
      <w:r w:rsidRPr="00BA5985">
        <w:rPr>
          <w:bCs/>
          <w:sz w:val="28"/>
          <w:szCs w:val="28"/>
        </w:rPr>
        <w:t xml:space="preserve">(ф.0503168), </w:t>
      </w:r>
      <w:r w:rsidR="00792107" w:rsidRPr="00BA5985">
        <w:rPr>
          <w:bCs/>
          <w:sz w:val="28"/>
          <w:szCs w:val="28"/>
        </w:rPr>
        <w:t>в том числе</w:t>
      </w:r>
      <w:r w:rsidRPr="00BA5985">
        <w:rPr>
          <w:sz w:val="28"/>
          <w:szCs w:val="28"/>
        </w:rPr>
        <w:t xml:space="preserve"> расшифровки аналитического учета по счетам 010600000 «Вложения в нефинансовые активы», 010800000 «Нефинан</w:t>
      </w:r>
      <w:r w:rsidR="00792107" w:rsidRPr="00BA5985">
        <w:rPr>
          <w:sz w:val="28"/>
          <w:szCs w:val="28"/>
        </w:rPr>
        <w:t xml:space="preserve">совые активы имущества казны» к </w:t>
      </w:r>
      <w:r w:rsidRPr="00BA5985">
        <w:rPr>
          <w:sz w:val="28"/>
          <w:szCs w:val="28"/>
        </w:rPr>
        <w:t>ф.0503168 в разрезе каждого объекта вложений в нефинансовые активы</w:t>
      </w:r>
      <w:r w:rsidR="00E14038" w:rsidRPr="00BA5985">
        <w:rPr>
          <w:sz w:val="28"/>
          <w:szCs w:val="28"/>
        </w:rPr>
        <w:t>;</w:t>
      </w:r>
    </w:p>
    <w:p w:rsidR="00EA4343" w:rsidRPr="00D87546" w:rsidRDefault="00EA4343" w:rsidP="00EA4343">
      <w:pPr>
        <w:tabs>
          <w:tab w:val="left" w:pos="1418"/>
        </w:tabs>
        <w:autoSpaceDE w:val="0"/>
        <w:autoSpaceDN w:val="0"/>
        <w:adjustRightInd w:val="0"/>
        <w:ind w:firstLine="709"/>
        <w:jc w:val="both"/>
        <w:rPr>
          <w:sz w:val="28"/>
          <w:szCs w:val="28"/>
        </w:rPr>
      </w:pPr>
      <w:r w:rsidRPr="00BA5985">
        <w:rPr>
          <w:sz w:val="28"/>
          <w:szCs w:val="28"/>
        </w:rPr>
        <w:t>Отчет об исполнении</w:t>
      </w:r>
      <w:r w:rsidRPr="00D87546">
        <w:rPr>
          <w:sz w:val="28"/>
          <w:szCs w:val="28"/>
        </w:rPr>
        <w:t xml:space="preserve"> бюджета (ф.</w:t>
      </w:r>
      <w:r w:rsidR="00792107" w:rsidRPr="00D87546">
        <w:rPr>
          <w:sz w:val="28"/>
          <w:szCs w:val="28"/>
        </w:rPr>
        <w:t xml:space="preserve"> 0503117)</w:t>
      </w:r>
      <w:r w:rsidR="00E14038" w:rsidRPr="00D87546">
        <w:rPr>
          <w:sz w:val="28"/>
          <w:szCs w:val="28"/>
        </w:rPr>
        <w:t>;</w:t>
      </w:r>
    </w:p>
    <w:p w:rsidR="000B0F21" w:rsidRPr="00D87546" w:rsidRDefault="00EA4343" w:rsidP="000B0F21">
      <w:pPr>
        <w:tabs>
          <w:tab w:val="left" w:pos="1418"/>
        </w:tabs>
        <w:autoSpaceDE w:val="0"/>
        <w:autoSpaceDN w:val="0"/>
        <w:adjustRightInd w:val="0"/>
        <w:ind w:firstLine="709"/>
        <w:jc w:val="both"/>
        <w:rPr>
          <w:sz w:val="28"/>
          <w:szCs w:val="28"/>
        </w:rPr>
      </w:pPr>
      <w:r w:rsidRPr="00D87546">
        <w:rPr>
          <w:sz w:val="28"/>
          <w:szCs w:val="2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w:t>
      </w:r>
      <w:r w:rsidR="0020509A" w:rsidRPr="00D87546">
        <w:rPr>
          <w:sz w:val="28"/>
          <w:szCs w:val="28"/>
        </w:rPr>
        <w:t>0503127);</w:t>
      </w:r>
    </w:p>
    <w:p w:rsidR="000B0F21" w:rsidRPr="00D87546" w:rsidRDefault="000B0F21" w:rsidP="000B0F21">
      <w:pPr>
        <w:tabs>
          <w:tab w:val="left" w:pos="1418"/>
        </w:tabs>
        <w:autoSpaceDE w:val="0"/>
        <w:autoSpaceDN w:val="0"/>
        <w:adjustRightInd w:val="0"/>
        <w:ind w:firstLine="709"/>
        <w:jc w:val="both"/>
        <w:rPr>
          <w:rFonts w:eastAsiaTheme="minorHAnsi"/>
          <w:sz w:val="28"/>
          <w:szCs w:val="28"/>
          <w:lang w:eastAsia="en-US"/>
        </w:rPr>
      </w:pPr>
      <w:r w:rsidRPr="00D87546">
        <w:rPr>
          <w:rFonts w:eastAsiaTheme="minorHAnsi"/>
          <w:sz w:val="28"/>
          <w:szCs w:val="28"/>
          <w:lang w:eastAsia="en-US"/>
        </w:rPr>
        <w:t>п</w:t>
      </w:r>
      <w:r w:rsidR="00EA4343" w:rsidRPr="00D87546">
        <w:rPr>
          <w:rFonts w:eastAsiaTheme="minorHAnsi"/>
          <w:sz w:val="28"/>
          <w:szCs w:val="28"/>
          <w:lang w:eastAsia="en-US"/>
        </w:rPr>
        <w:t xml:space="preserve">орядок проведения мониторинга качества финансового менеджмента, </w:t>
      </w:r>
      <w:r w:rsidRPr="00D87546">
        <w:rPr>
          <w:rFonts w:eastAsiaTheme="minorHAnsi"/>
          <w:sz w:val="28"/>
          <w:szCs w:val="28"/>
          <w:lang w:eastAsia="en-US"/>
        </w:rPr>
        <w:t>утвержденный финансовым органом;</w:t>
      </w:r>
    </w:p>
    <w:p w:rsidR="00514331" w:rsidRPr="00D87546" w:rsidRDefault="000B0F21" w:rsidP="00514331">
      <w:pPr>
        <w:tabs>
          <w:tab w:val="left" w:pos="1418"/>
        </w:tabs>
        <w:autoSpaceDE w:val="0"/>
        <w:autoSpaceDN w:val="0"/>
        <w:adjustRightInd w:val="0"/>
        <w:ind w:firstLine="709"/>
        <w:jc w:val="both"/>
        <w:rPr>
          <w:rFonts w:eastAsiaTheme="minorHAnsi"/>
          <w:sz w:val="28"/>
          <w:szCs w:val="28"/>
          <w:lang w:eastAsia="en-US"/>
        </w:rPr>
      </w:pPr>
      <w:r w:rsidRPr="00D87546">
        <w:rPr>
          <w:rFonts w:eastAsiaTheme="minorHAnsi"/>
          <w:sz w:val="28"/>
          <w:szCs w:val="28"/>
          <w:lang w:eastAsia="en-US"/>
        </w:rPr>
        <w:t>о</w:t>
      </w:r>
      <w:r w:rsidR="00EA4343" w:rsidRPr="00D87546">
        <w:rPr>
          <w:rFonts w:eastAsiaTheme="minorHAnsi"/>
          <w:sz w:val="28"/>
          <w:szCs w:val="28"/>
          <w:lang w:eastAsia="en-US"/>
        </w:rPr>
        <w:t xml:space="preserve">тчеты о результатах мониторинга качества финансового менеджмента, </w:t>
      </w:r>
      <w:r w:rsidRPr="00D87546">
        <w:rPr>
          <w:rFonts w:eastAsiaTheme="minorHAnsi"/>
          <w:sz w:val="28"/>
          <w:szCs w:val="28"/>
          <w:lang w:eastAsia="en-US"/>
        </w:rPr>
        <w:t>в п</w:t>
      </w:r>
      <w:r w:rsidRPr="00D87546">
        <w:rPr>
          <w:sz w:val="28"/>
          <w:szCs w:val="28"/>
        </w:rPr>
        <w:t>роверяемом/анализируемом и оцениваемом периоде</w:t>
      </w:r>
      <w:r w:rsidR="00EA4343" w:rsidRPr="00D87546">
        <w:rPr>
          <w:rFonts w:eastAsiaTheme="minorHAnsi"/>
          <w:sz w:val="28"/>
          <w:szCs w:val="28"/>
          <w:lang w:eastAsia="en-US"/>
        </w:rPr>
        <w:t xml:space="preserve"> в части оценки качества управления доходами бюджета</w:t>
      </w:r>
      <w:r w:rsidRPr="00D87546">
        <w:rPr>
          <w:rFonts w:eastAsiaTheme="minorHAnsi"/>
          <w:sz w:val="28"/>
          <w:szCs w:val="28"/>
          <w:lang w:eastAsia="en-US"/>
        </w:rPr>
        <w:t xml:space="preserve"> </w:t>
      </w:r>
      <w:r w:rsidR="00325EAB">
        <w:rPr>
          <w:rFonts w:eastAsiaTheme="minorHAnsi"/>
          <w:sz w:val="28"/>
          <w:szCs w:val="28"/>
          <w:lang w:eastAsia="en-US"/>
        </w:rPr>
        <w:t>Катав-Ивановского муниципального округа</w:t>
      </w:r>
      <w:r w:rsidRPr="00D87546">
        <w:rPr>
          <w:rFonts w:eastAsiaTheme="minorHAnsi"/>
          <w:sz w:val="28"/>
          <w:szCs w:val="28"/>
          <w:lang w:eastAsia="en-US"/>
        </w:rPr>
        <w:t>;</w:t>
      </w:r>
    </w:p>
    <w:p w:rsidR="00514331" w:rsidRPr="00D87546" w:rsidRDefault="00514331" w:rsidP="00514331">
      <w:pPr>
        <w:tabs>
          <w:tab w:val="left" w:pos="1418"/>
        </w:tabs>
        <w:autoSpaceDE w:val="0"/>
        <w:autoSpaceDN w:val="0"/>
        <w:adjustRightInd w:val="0"/>
        <w:ind w:firstLine="709"/>
        <w:jc w:val="both"/>
        <w:rPr>
          <w:sz w:val="28"/>
          <w:szCs w:val="28"/>
        </w:rPr>
      </w:pPr>
      <w:r w:rsidRPr="00D87546">
        <w:rPr>
          <w:sz w:val="28"/>
          <w:szCs w:val="28"/>
        </w:rPr>
        <w:t>и</w:t>
      </w:r>
      <w:r w:rsidR="00EA4343" w:rsidRPr="00D87546">
        <w:rPr>
          <w:sz w:val="28"/>
          <w:szCs w:val="28"/>
        </w:rPr>
        <w:t>нформация об использовании информационных систем в целях администрирования доходов бюджет</w:t>
      </w:r>
      <w:r w:rsidRPr="00D87546">
        <w:rPr>
          <w:sz w:val="28"/>
          <w:szCs w:val="28"/>
        </w:rPr>
        <w:t xml:space="preserve">а </w:t>
      </w:r>
      <w:r w:rsidR="00325EAB">
        <w:rPr>
          <w:sz w:val="28"/>
          <w:szCs w:val="28"/>
        </w:rPr>
        <w:t>Катав-Ивановского муниципального округа</w:t>
      </w:r>
      <w:r w:rsidR="00EA4343" w:rsidRPr="00D87546">
        <w:rPr>
          <w:sz w:val="28"/>
          <w:szCs w:val="28"/>
        </w:rPr>
        <w:t xml:space="preserve"> (кроме программных комплексов 1-С Бухгалтерия, Парус и т.п.), описание функционала информационных систем, порядок электронного взаимодействия с подведомственными администраторами доходов </w:t>
      </w:r>
      <w:r w:rsidR="009269A7" w:rsidRPr="00D87546">
        <w:rPr>
          <w:sz w:val="28"/>
          <w:szCs w:val="28"/>
        </w:rPr>
        <w:t xml:space="preserve">бюджета муниципального </w:t>
      </w:r>
      <w:r w:rsidR="009269A7" w:rsidRPr="00D87546">
        <w:rPr>
          <w:sz w:val="28"/>
          <w:szCs w:val="28"/>
        </w:rPr>
        <w:lastRenderedPageBreak/>
        <w:t xml:space="preserve">образования </w:t>
      </w:r>
      <w:r w:rsidR="00EA4343" w:rsidRPr="00D87546">
        <w:rPr>
          <w:sz w:val="28"/>
          <w:szCs w:val="28"/>
        </w:rPr>
        <w:t xml:space="preserve">(с приложением </w:t>
      </w:r>
      <w:r w:rsidRPr="00D87546">
        <w:rPr>
          <w:sz w:val="28"/>
          <w:szCs w:val="28"/>
        </w:rPr>
        <w:t>муниципальных правовых актов о введении в эксплуатацию);</w:t>
      </w:r>
    </w:p>
    <w:p w:rsidR="00970897" w:rsidRPr="00BA5985" w:rsidRDefault="00514331" w:rsidP="00970897">
      <w:pPr>
        <w:tabs>
          <w:tab w:val="left" w:pos="1418"/>
        </w:tabs>
        <w:autoSpaceDE w:val="0"/>
        <w:autoSpaceDN w:val="0"/>
        <w:adjustRightInd w:val="0"/>
        <w:ind w:firstLine="709"/>
        <w:jc w:val="both"/>
        <w:rPr>
          <w:sz w:val="28"/>
          <w:szCs w:val="28"/>
        </w:rPr>
      </w:pPr>
      <w:r w:rsidRPr="00D87546">
        <w:rPr>
          <w:sz w:val="28"/>
          <w:szCs w:val="28"/>
        </w:rPr>
        <w:t>муниципальные</w:t>
      </w:r>
      <w:r w:rsidR="00EA4343" w:rsidRPr="00D87546">
        <w:rPr>
          <w:sz w:val="28"/>
          <w:szCs w:val="28"/>
        </w:rPr>
        <w:t xml:space="preserve"> правовые акты, соглашения, определяющие порядок взаимодействия с Федеральной службой судебных приставов, Федеральной налоговой службой по вопросам, связанным с взысканием дебит</w:t>
      </w:r>
      <w:r w:rsidR="00970897" w:rsidRPr="00D87546">
        <w:rPr>
          <w:sz w:val="28"/>
          <w:szCs w:val="28"/>
        </w:rPr>
        <w:t xml:space="preserve">орской задолженности по </w:t>
      </w:r>
      <w:r w:rsidR="00970897" w:rsidRPr="00BA5985">
        <w:rPr>
          <w:sz w:val="28"/>
          <w:szCs w:val="28"/>
        </w:rPr>
        <w:t>доходам</w:t>
      </w:r>
      <w:r w:rsidR="006314E4" w:rsidRPr="00BA5985">
        <w:rPr>
          <w:sz w:val="28"/>
          <w:szCs w:val="28"/>
        </w:rPr>
        <w:t xml:space="preserve"> бюджета </w:t>
      </w:r>
      <w:r w:rsidR="00325EAB">
        <w:rPr>
          <w:sz w:val="28"/>
          <w:szCs w:val="28"/>
        </w:rPr>
        <w:t>Катав-Ивановского муниципального округа</w:t>
      </w:r>
      <w:r w:rsidR="000E6B08" w:rsidRPr="00BA5985">
        <w:rPr>
          <w:sz w:val="28"/>
          <w:szCs w:val="28"/>
        </w:rPr>
        <w:t xml:space="preserve"> (при наличии)</w:t>
      </w:r>
      <w:r w:rsidR="00970897" w:rsidRPr="00BA5985">
        <w:rPr>
          <w:sz w:val="28"/>
          <w:szCs w:val="28"/>
        </w:rPr>
        <w:t>;</w:t>
      </w:r>
    </w:p>
    <w:p w:rsidR="00EA4343" w:rsidRPr="00BA5985" w:rsidRDefault="00970897" w:rsidP="00970897">
      <w:pPr>
        <w:tabs>
          <w:tab w:val="left" w:pos="1418"/>
        </w:tabs>
        <w:autoSpaceDE w:val="0"/>
        <w:autoSpaceDN w:val="0"/>
        <w:adjustRightInd w:val="0"/>
        <w:ind w:firstLine="709"/>
        <w:jc w:val="both"/>
        <w:rPr>
          <w:sz w:val="28"/>
          <w:szCs w:val="28"/>
        </w:rPr>
      </w:pPr>
      <w:r w:rsidRPr="00BA5985">
        <w:rPr>
          <w:sz w:val="28"/>
          <w:szCs w:val="28"/>
        </w:rPr>
        <w:t>п</w:t>
      </w:r>
      <w:r w:rsidR="00EA4343" w:rsidRPr="00BA5985">
        <w:rPr>
          <w:sz w:val="28"/>
          <w:szCs w:val="28"/>
        </w:rPr>
        <w:t xml:space="preserve">ри наличии реестра рисков, связанных с работой </w:t>
      </w:r>
      <w:r w:rsidRPr="00BA5985">
        <w:rPr>
          <w:sz w:val="28"/>
          <w:szCs w:val="28"/>
        </w:rPr>
        <w:t xml:space="preserve">главных администраторов </w:t>
      </w:r>
      <w:r w:rsidR="00EA4343" w:rsidRPr="00BA5985">
        <w:rPr>
          <w:sz w:val="28"/>
          <w:szCs w:val="28"/>
        </w:rPr>
        <w:t>(администратор</w:t>
      </w:r>
      <w:r w:rsidRPr="00BA5985">
        <w:rPr>
          <w:sz w:val="28"/>
          <w:szCs w:val="28"/>
        </w:rPr>
        <w:t>ов)</w:t>
      </w:r>
      <w:r w:rsidR="00EA4343" w:rsidRPr="00BA5985">
        <w:rPr>
          <w:sz w:val="28"/>
          <w:szCs w:val="28"/>
        </w:rPr>
        <w:t xml:space="preserve"> доходов </w:t>
      </w:r>
      <w:r w:rsidR="00AD15FF">
        <w:rPr>
          <w:sz w:val="28"/>
          <w:szCs w:val="28"/>
        </w:rPr>
        <w:t>бюджета Катав-Ивановского муниципального округа</w:t>
      </w:r>
      <w:r w:rsidR="007B5311" w:rsidRPr="00BA5985">
        <w:rPr>
          <w:sz w:val="28"/>
          <w:szCs w:val="28"/>
        </w:rPr>
        <w:t xml:space="preserve"> </w:t>
      </w:r>
      <w:r w:rsidR="00EA4343" w:rsidRPr="00BA5985">
        <w:rPr>
          <w:sz w:val="28"/>
          <w:szCs w:val="28"/>
        </w:rPr>
        <w:t xml:space="preserve">по взысканию дебиторской задолженности по доходам – описание реестра рисков, регламент (описание порядка) его ведения и актуализации. </w:t>
      </w:r>
    </w:p>
    <w:p w:rsidR="00214F61" w:rsidRPr="00BA5985" w:rsidRDefault="00F14852" w:rsidP="00F14852">
      <w:pPr>
        <w:ind w:firstLine="708"/>
        <w:jc w:val="both"/>
        <w:rPr>
          <w:sz w:val="28"/>
          <w:szCs w:val="28"/>
        </w:rPr>
      </w:pPr>
      <w:r w:rsidRPr="00BA5985">
        <w:rPr>
          <w:sz w:val="28"/>
          <w:szCs w:val="28"/>
        </w:rPr>
        <w:t xml:space="preserve">4.4. </w:t>
      </w:r>
      <w:r w:rsidR="00FD5DEA" w:rsidRPr="00BA5985">
        <w:rPr>
          <w:rFonts w:eastAsia="Microsoft Sans Serif"/>
          <w:color w:val="000000"/>
          <w:sz w:val="28"/>
          <w:szCs w:val="28"/>
          <w:lang w:bidi="ru-RU"/>
        </w:rPr>
        <w:t>При проведении е</w:t>
      </w:r>
      <w:r w:rsidR="00FD5DEA" w:rsidRPr="00BA5985">
        <w:rPr>
          <w:sz w:val="28"/>
          <w:szCs w:val="28"/>
        </w:rPr>
        <w:t>диного общероссийского мероприятия рекомендуется</w:t>
      </w:r>
      <w:r w:rsidR="00214F61" w:rsidRPr="00BA5985">
        <w:rPr>
          <w:sz w:val="28"/>
          <w:szCs w:val="28"/>
        </w:rPr>
        <w:t>:</w:t>
      </w:r>
    </w:p>
    <w:p w:rsidR="00214F61" w:rsidRPr="00BA5985" w:rsidRDefault="00FD5DEA" w:rsidP="00214F61">
      <w:pPr>
        <w:ind w:firstLine="708"/>
        <w:jc w:val="both"/>
        <w:rPr>
          <w:sz w:val="28"/>
          <w:szCs w:val="28"/>
        </w:rPr>
      </w:pPr>
      <w:r w:rsidRPr="00BA5985">
        <w:rPr>
          <w:sz w:val="28"/>
          <w:szCs w:val="28"/>
        </w:rPr>
        <w:t>учитывать договоры (соглашения), регламентирующие передачу иному муниципальному учреждению (централизованной бухгалтерии) полномочий по ведению бюджетного учета и формированию бюд</w:t>
      </w:r>
      <w:r w:rsidR="00214F61" w:rsidRPr="00BA5985">
        <w:rPr>
          <w:sz w:val="28"/>
          <w:szCs w:val="28"/>
        </w:rPr>
        <w:t>жетной отчетности (при наличии);</w:t>
      </w:r>
    </w:p>
    <w:p w:rsidR="00214F61" w:rsidRPr="00BA5985" w:rsidRDefault="00214F61" w:rsidP="00214F61">
      <w:pPr>
        <w:ind w:firstLine="708"/>
        <w:jc w:val="both"/>
        <w:rPr>
          <w:sz w:val="28"/>
          <w:szCs w:val="28"/>
        </w:rPr>
      </w:pPr>
      <w:r w:rsidRPr="00BA5985">
        <w:rPr>
          <w:sz w:val="28"/>
          <w:szCs w:val="28"/>
        </w:rPr>
        <w:t>д</w:t>
      </w:r>
      <w:r w:rsidR="00D710A4" w:rsidRPr="00BA5985">
        <w:rPr>
          <w:sz w:val="28"/>
          <w:szCs w:val="28"/>
        </w:rPr>
        <w:t>ать оценку проблемам, возникающи</w:t>
      </w:r>
      <w:r w:rsidR="00A41448" w:rsidRPr="00BA5985">
        <w:rPr>
          <w:sz w:val="28"/>
          <w:szCs w:val="28"/>
        </w:rPr>
        <w:t>м</w:t>
      </w:r>
      <w:r w:rsidR="00D710A4" w:rsidRPr="00BA5985">
        <w:rPr>
          <w:sz w:val="28"/>
          <w:szCs w:val="28"/>
        </w:rPr>
        <w:t xml:space="preserve"> при администрировани</w:t>
      </w:r>
      <w:r w:rsidR="005303CF" w:rsidRPr="00BA5985">
        <w:rPr>
          <w:sz w:val="28"/>
          <w:szCs w:val="28"/>
        </w:rPr>
        <w:t>и</w:t>
      </w:r>
      <w:r w:rsidR="00D710A4" w:rsidRPr="00BA5985">
        <w:rPr>
          <w:sz w:val="28"/>
          <w:szCs w:val="28"/>
        </w:rPr>
        <w:t xml:space="preserve"> доходов бюджета </w:t>
      </w:r>
      <w:r w:rsidR="00F83BC4">
        <w:rPr>
          <w:sz w:val="28"/>
          <w:szCs w:val="28"/>
        </w:rPr>
        <w:t>Катав-Ивановского муниципального округа</w:t>
      </w:r>
      <w:r w:rsidRPr="00BA5985">
        <w:rPr>
          <w:sz w:val="28"/>
          <w:szCs w:val="28"/>
        </w:rPr>
        <w:t xml:space="preserve"> (например, </w:t>
      </w:r>
      <w:r w:rsidR="00CF5BA2" w:rsidRPr="00BA5985">
        <w:rPr>
          <w:sz w:val="28"/>
          <w:szCs w:val="28"/>
        </w:rPr>
        <w:t>низкое качество использования автоматизированных комплексов по учету и начислению неналоговых доходов, в том числе доходов по аренде и продаже земельных участков, недвижимого имущества</w:t>
      </w:r>
      <w:r w:rsidRPr="00BA5985">
        <w:rPr>
          <w:sz w:val="28"/>
          <w:szCs w:val="28"/>
        </w:rPr>
        <w:t>,</w:t>
      </w:r>
      <w:r w:rsidR="00CF5BA2" w:rsidRPr="00BA5985">
        <w:rPr>
          <w:sz w:val="28"/>
          <w:szCs w:val="28"/>
        </w:rPr>
        <w:t xml:space="preserve"> неполное занесение данных в информационные системы</w:t>
      </w:r>
      <w:r w:rsidR="00D1458C" w:rsidRPr="00BA5985">
        <w:rPr>
          <w:sz w:val="28"/>
          <w:szCs w:val="28"/>
        </w:rPr>
        <w:t>)</w:t>
      </w:r>
      <w:r w:rsidRPr="00BA5985">
        <w:rPr>
          <w:sz w:val="28"/>
          <w:szCs w:val="28"/>
        </w:rPr>
        <w:t>;</w:t>
      </w:r>
    </w:p>
    <w:p w:rsidR="00BB06AA" w:rsidRPr="00BA5985" w:rsidRDefault="00214F61" w:rsidP="00BB06AA">
      <w:pPr>
        <w:ind w:firstLine="708"/>
        <w:jc w:val="both"/>
        <w:rPr>
          <w:sz w:val="28"/>
          <w:szCs w:val="28"/>
        </w:rPr>
      </w:pPr>
      <w:r w:rsidRPr="00BA5985">
        <w:rPr>
          <w:sz w:val="28"/>
          <w:szCs w:val="28"/>
        </w:rPr>
        <w:t>п</w:t>
      </w:r>
      <w:r w:rsidR="00E84112" w:rsidRPr="00BA5985">
        <w:rPr>
          <w:sz w:val="28"/>
          <w:szCs w:val="28"/>
        </w:rPr>
        <w:t xml:space="preserve">роанализировать причины выявленных нарушений </w:t>
      </w:r>
      <w:r w:rsidR="00BB06AA" w:rsidRPr="00BA5985">
        <w:rPr>
          <w:sz w:val="28"/>
          <w:szCs w:val="28"/>
        </w:rPr>
        <w:t>(</w:t>
      </w:r>
      <w:r w:rsidR="00E84112" w:rsidRPr="00BA5985">
        <w:rPr>
          <w:sz w:val="28"/>
          <w:szCs w:val="28"/>
        </w:rPr>
        <w:t>недостатков</w:t>
      </w:r>
      <w:r w:rsidR="00BB06AA" w:rsidRPr="00BA5985">
        <w:rPr>
          <w:sz w:val="28"/>
          <w:szCs w:val="28"/>
        </w:rPr>
        <w:t>)</w:t>
      </w:r>
      <w:r w:rsidR="00E84112" w:rsidRPr="00BA5985">
        <w:rPr>
          <w:sz w:val="28"/>
          <w:szCs w:val="28"/>
        </w:rPr>
        <w:t>.</w:t>
      </w:r>
    </w:p>
    <w:p w:rsidR="00BB06AA" w:rsidRPr="00BA5985" w:rsidRDefault="005303CF" w:rsidP="00BB06AA">
      <w:pPr>
        <w:ind w:firstLine="708"/>
        <w:jc w:val="both"/>
        <w:rPr>
          <w:sz w:val="28"/>
          <w:szCs w:val="28"/>
        </w:rPr>
      </w:pPr>
      <w:r w:rsidRPr="00BA5985">
        <w:rPr>
          <w:sz w:val="28"/>
          <w:szCs w:val="28"/>
        </w:rPr>
        <w:t>4.</w:t>
      </w:r>
      <w:r w:rsidR="00BB06AA" w:rsidRPr="00BA5985">
        <w:rPr>
          <w:sz w:val="28"/>
          <w:szCs w:val="28"/>
        </w:rPr>
        <w:t>5</w:t>
      </w:r>
      <w:r w:rsidRPr="00BA5985">
        <w:rPr>
          <w:sz w:val="28"/>
          <w:szCs w:val="28"/>
        </w:rPr>
        <w:t>.</w:t>
      </w:r>
      <w:r w:rsidR="00AD6970" w:rsidRPr="00BA5985">
        <w:rPr>
          <w:sz w:val="28"/>
          <w:szCs w:val="28"/>
        </w:rPr>
        <w:t xml:space="preserve">По результатам </w:t>
      </w:r>
      <w:r w:rsidR="00BB06AA" w:rsidRPr="00BA5985">
        <w:rPr>
          <w:rFonts w:eastAsia="Microsoft Sans Serif"/>
          <w:color w:val="000000"/>
          <w:sz w:val="28"/>
          <w:szCs w:val="28"/>
          <w:lang w:bidi="ru-RU"/>
        </w:rPr>
        <w:t>е</w:t>
      </w:r>
      <w:r w:rsidR="00BB06AA" w:rsidRPr="00BA5985">
        <w:rPr>
          <w:sz w:val="28"/>
          <w:szCs w:val="28"/>
        </w:rPr>
        <w:t>диного общероссийского мероприятия</w:t>
      </w:r>
      <w:r w:rsidR="00AD6970" w:rsidRPr="00BA5985">
        <w:rPr>
          <w:sz w:val="28"/>
          <w:szCs w:val="28"/>
        </w:rPr>
        <w:t xml:space="preserve"> могут отражаться нарушения</w:t>
      </w:r>
      <w:r w:rsidR="00BB06AA" w:rsidRPr="00BA5985">
        <w:rPr>
          <w:sz w:val="28"/>
          <w:szCs w:val="28"/>
        </w:rPr>
        <w:t xml:space="preserve"> (недостатки)</w:t>
      </w:r>
      <w:r w:rsidR="00AD6970" w:rsidRPr="00BA5985">
        <w:rPr>
          <w:sz w:val="28"/>
          <w:szCs w:val="28"/>
        </w:rPr>
        <w:t>:</w:t>
      </w:r>
    </w:p>
    <w:p w:rsidR="000E706C" w:rsidRPr="00BA5985" w:rsidRDefault="00AD6970" w:rsidP="000E706C">
      <w:pPr>
        <w:ind w:firstLine="708"/>
        <w:jc w:val="both"/>
        <w:rPr>
          <w:sz w:val="28"/>
          <w:szCs w:val="28"/>
        </w:rPr>
      </w:pPr>
      <w:r w:rsidRPr="00BA5985">
        <w:rPr>
          <w:sz w:val="28"/>
          <w:szCs w:val="28"/>
        </w:rPr>
        <w:t>несоблюдени</w:t>
      </w:r>
      <w:r w:rsidR="000E6B08" w:rsidRPr="00BA5985">
        <w:rPr>
          <w:sz w:val="28"/>
          <w:szCs w:val="28"/>
        </w:rPr>
        <w:t>е</w:t>
      </w:r>
      <w:r w:rsidRPr="00BA5985">
        <w:rPr>
          <w:sz w:val="28"/>
          <w:szCs w:val="28"/>
        </w:rPr>
        <w:t xml:space="preserve"> главным администратором (администратором) доходов </w:t>
      </w:r>
      <w:r w:rsidR="000E706C" w:rsidRPr="00BA5985">
        <w:rPr>
          <w:sz w:val="28"/>
          <w:szCs w:val="28"/>
        </w:rPr>
        <w:t xml:space="preserve">бюджета </w:t>
      </w:r>
      <w:r w:rsidR="00F83BC4">
        <w:rPr>
          <w:sz w:val="28"/>
          <w:szCs w:val="28"/>
        </w:rPr>
        <w:t>Катав-Ивановского муниципального округа</w:t>
      </w:r>
      <w:r w:rsidRPr="00BA5985">
        <w:rPr>
          <w:sz w:val="28"/>
          <w:szCs w:val="28"/>
        </w:rPr>
        <w:t xml:space="preserve"> правовых актов по администрированию доходов бюджета</w:t>
      </w:r>
      <w:r w:rsidR="00F16CDE" w:rsidRPr="00BA5985">
        <w:rPr>
          <w:sz w:val="28"/>
          <w:szCs w:val="28"/>
        </w:rPr>
        <w:t xml:space="preserve"> </w:t>
      </w:r>
      <w:r w:rsidR="00F83BC4">
        <w:rPr>
          <w:sz w:val="28"/>
          <w:szCs w:val="28"/>
        </w:rPr>
        <w:t>Катав-Ивановского муниципального округа</w:t>
      </w:r>
      <w:r w:rsidRPr="00BA5985">
        <w:rPr>
          <w:sz w:val="28"/>
          <w:szCs w:val="28"/>
        </w:rPr>
        <w:t>;</w:t>
      </w:r>
    </w:p>
    <w:p w:rsidR="00F16CDE" w:rsidRPr="00BA5985" w:rsidRDefault="00AD6970" w:rsidP="00F16CDE">
      <w:pPr>
        <w:ind w:firstLine="708"/>
        <w:jc w:val="both"/>
        <w:rPr>
          <w:sz w:val="28"/>
          <w:szCs w:val="28"/>
        </w:rPr>
      </w:pPr>
      <w:r w:rsidRPr="00BA5985">
        <w:rPr>
          <w:sz w:val="28"/>
          <w:szCs w:val="28"/>
        </w:rPr>
        <w:t>несоответстви</w:t>
      </w:r>
      <w:r w:rsidR="000E6B08" w:rsidRPr="00BA5985">
        <w:rPr>
          <w:sz w:val="28"/>
          <w:szCs w:val="28"/>
        </w:rPr>
        <w:t>е</w:t>
      </w:r>
      <w:r w:rsidRPr="00BA5985">
        <w:rPr>
          <w:sz w:val="28"/>
          <w:szCs w:val="28"/>
        </w:rPr>
        <w:t xml:space="preserve"> перечня администрируемых доходов бюджета</w:t>
      </w:r>
      <w:r w:rsidR="00F16CDE" w:rsidRPr="00BA5985">
        <w:rPr>
          <w:sz w:val="28"/>
          <w:szCs w:val="28"/>
        </w:rPr>
        <w:t xml:space="preserve"> муниципального образования</w:t>
      </w:r>
      <w:r w:rsidRPr="00BA5985">
        <w:rPr>
          <w:sz w:val="28"/>
          <w:szCs w:val="28"/>
        </w:rPr>
        <w:t>,</w:t>
      </w:r>
      <w:r w:rsidRPr="00D87546">
        <w:rPr>
          <w:sz w:val="28"/>
          <w:szCs w:val="28"/>
        </w:rPr>
        <w:t xml:space="preserve"> закрепленных соответствующими </w:t>
      </w:r>
      <w:r w:rsidR="00F16CDE" w:rsidRPr="00D87546">
        <w:rPr>
          <w:sz w:val="28"/>
          <w:szCs w:val="28"/>
        </w:rPr>
        <w:t xml:space="preserve">муниципальными </w:t>
      </w:r>
      <w:r w:rsidRPr="00D87546">
        <w:rPr>
          <w:sz w:val="28"/>
          <w:szCs w:val="28"/>
        </w:rPr>
        <w:t>правовыми актами за главным администратором доходов бюджета</w:t>
      </w:r>
      <w:r w:rsidR="00F16CDE" w:rsidRPr="00D87546">
        <w:rPr>
          <w:sz w:val="28"/>
          <w:szCs w:val="28"/>
        </w:rPr>
        <w:t xml:space="preserve"> муниципального образования</w:t>
      </w:r>
      <w:r w:rsidRPr="00D87546">
        <w:rPr>
          <w:sz w:val="28"/>
          <w:szCs w:val="28"/>
        </w:rPr>
        <w:t xml:space="preserve">, сведениям об администрируемых доходах бюджета </w:t>
      </w:r>
      <w:r w:rsidR="00F16CDE" w:rsidRPr="00D87546">
        <w:rPr>
          <w:sz w:val="28"/>
          <w:szCs w:val="28"/>
        </w:rPr>
        <w:t>муниципального образования</w:t>
      </w:r>
      <w:r w:rsidR="00715C9C">
        <w:rPr>
          <w:sz w:val="28"/>
          <w:szCs w:val="28"/>
        </w:rPr>
        <w:t xml:space="preserve"> </w:t>
      </w:r>
      <w:r w:rsidRPr="00A5365B">
        <w:rPr>
          <w:sz w:val="28"/>
          <w:szCs w:val="28"/>
        </w:rPr>
        <w:t xml:space="preserve">в перечне и реестре источников доходов и методиках прогнозирования поступлений доходов в </w:t>
      </w:r>
      <w:r w:rsidRPr="00D87546">
        <w:rPr>
          <w:sz w:val="28"/>
          <w:szCs w:val="28"/>
        </w:rPr>
        <w:t>бюджет</w:t>
      </w:r>
      <w:r w:rsidR="00715C9C">
        <w:rPr>
          <w:sz w:val="28"/>
          <w:szCs w:val="28"/>
        </w:rPr>
        <w:t xml:space="preserve"> </w:t>
      </w:r>
      <w:r w:rsidR="00F16CDE" w:rsidRPr="00BA5985">
        <w:rPr>
          <w:sz w:val="28"/>
          <w:szCs w:val="28"/>
        </w:rPr>
        <w:t>муниципального образования</w:t>
      </w:r>
      <w:r w:rsidRPr="00BA5985">
        <w:rPr>
          <w:sz w:val="28"/>
          <w:szCs w:val="28"/>
        </w:rPr>
        <w:t>;</w:t>
      </w:r>
    </w:p>
    <w:p w:rsidR="00F16CDE" w:rsidRPr="00BA5985" w:rsidRDefault="00AD6970" w:rsidP="00F16CDE">
      <w:pPr>
        <w:ind w:firstLine="708"/>
        <w:jc w:val="both"/>
        <w:rPr>
          <w:sz w:val="28"/>
          <w:szCs w:val="28"/>
        </w:rPr>
      </w:pPr>
      <w:r w:rsidRPr="00BA5985">
        <w:rPr>
          <w:sz w:val="28"/>
          <w:szCs w:val="28"/>
        </w:rPr>
        <w:t>завышени</w:t>
      </w:r>
      <w:r w:rsidR="000E6B08" w:rsidRPr="00BA5985">
        <w:rPr>
          <w:sz w:val="28"/>
          <w:szCs w:val="28"/>
        </w:rPr>
        <w:t>е</w:t>
      </w:r>
      <w:r w:rsidRPr="00BA5985">
        <w:rPr>
          <w:sz w:val="28"/>
          <w:szCs w:val="28"/>
        </w:rPr>
        <w:t xml:space="preserve"> (занижени</w:t>
      </w:r>
      <w:r w:rsidR="000E6B08" w:rsidRPr="00BA5985">
        <w:rPr>
          <w:sz w:val="28"/>
          <w:szCs w:val="28"/>
        </w:rPr>
        <w:t>е</w:t>
      </w:r>
      <w:r w:rsidRPr="00BA5985">
        <w:rPr>
          <w:sz w:val="28"/>
          <w:szCs w:val="28"/>
        </w:rPr>
        <w:t>) показателей прогноза поступлений доходов в бюджет</w:t>
      </w:r>
      <w:r w:rsidR="00F16CDE" w:rsidRPr="00BA5985">
        <w:rPr>
          <w:sz w:val="28"/>
          <w:szCs w:val="28"/>
        </w:rPr>
        <w:t xml:space="preserve"> муниципального образования</w:t>
      </w:r>
      <w:r w:rsidRPr="00BA5985">
        <w:rPr>
          <w:sz w:val="28"/>
          <w:szCs w:val="28"/>
        </w:rPr>
        <w:t>;</w:t>
      </w:r>
    </w:p>
    <w:p w:rsidR="0099327D" w:rsidRPr="00BA5985" w:rsidRDefault="00AD6970" w:rsidP="0099327D">
      <w:pPr>
        <w:ind w:firstLine="708"/>
        <w:jc w:val="both"/>
        <w:rPr>
          <w:sz w:val="28"/>
          <w:szCs w:val="28"/>
        </w:rPr>
      </w:pPr>
      <w:r w:rsidRPr="00BA5985">
        <w:rPr>
          <w:sz w:val="28"/>
          <w:szCs w:val="28"/>
        </w:rPr>
        <w:t>отсутстви</w:t>
      </w:r>
      <w:r w:rsidR="000E6B08" w:rsidRPr="00BA5985">
        <w:rPr>
          <w:sz w:val="28"/>
          <w:szCs w:val="28"/>
        </w:rPr>
        <w:t>е</w:t>
      </w:r>
      <w:r w:rsidRPr="00BA5985">
        <w:rPr>
          <w:sz w:val="28"/>
          <w:szCs w:val="28"/>
        </w:rPr>
        <w:t xml:space="preserve"> методики прогнозирования поступлений доходов в бюджет</w:t>
      </w:r>
      <w:r w:rsidR="0099327D" w:rsidRPr="00BA5985">
        <w:rPr>
          <w:sz w:val="28"/>
          <w:szCs w:val="28"/>
        </w:rPr>
        <w:t xml:space="preserve"> муниципального образования</w:t>
      </w:r>
      <w:r w:rsidRPr="00BA5985">
        <w:rPr>
          <w:sz w:val="28"/>
          <w:szCs w:val="28"/>
        </w:rPr>
        <w:t>;</w:t>
      </w:r>
    </w:p>
    <w:p w:rsidR="0099327D" w:rsidRPr="00BA5985" w:rsidRDefault="00AD6970" w:rsidP="0099327D">
      <w:pPr>
        <w:ind w:firstLine="708"/>
        <w:jc w:val="both"/>
        <w:rPr>
          <w:sz w:val="28"/>
          <w:szCs w:val="28"/>
        </w:rPr>
      </w:pPr>
      <w:r w:rsidRPr="00BA5985">
        <w:rPr>
          <w:sz w:val="28"/>
          <w:szCs w:val="28"/>
        </w:rPr>
        <w:t>несоответстви</w:t>
      </w:r>
      <w:r w:rsidR="000E6B08" w:rsidRPr="00BA5985">
        <w:rPr>
          <w:sz w:val="28"/>
          <w:szCs w:val="28"/>
        </w:rPr>
        <w:t>е</w:t>
      </w:r>
      <w:r w:rsidRPr="00BA5985">
        <w:rPr>
          <w:sz w:val="28"/>
          <w:szCs w:val="28"/>
        </w:rPr>
        <w:t xml:space="preserve"> методики прогнозирования поступлений доходов в бюджет </w:t>
      </w:r>
      <w:r w:rsidR="0099327D" w:rsidRPr="00BA5985">
        <w:rPr>
          <w:sz w:val="28"/>
          <w:szCs w:val="28"/>
        </w:rPr>
        <w:t xml:space="preserve">муниципального образования </w:t>
      </w:r>
      <w:r w:rsidRPr="00BA5985">
        <w:rPr>
          <w:sz w:val="28"/>
          <w:szCs w:val="28"/>
        </w:rPr>
        <w:t>Общим требованиям;</w:t>
      </w:r>
    </w:p>
    <w:p w:rsidR="0099327D" w:rsidRPr="00BA5985" w:rsidRDefault="00DE4FA3" w:rsidP="0099327D">
      <w:pPr>
        <w:ind w:firstLine="708"/>
        <w:jc w:val="both"/>
        <w:rPr>
          <w:sz w:val="28"/>
          <w:szCs w:val="28"/>
        </w:rPr>
      </w:pPr>
      <w:r w:rsidRPr="00BA5985">
        <w:rPr>
          <w:sz w:val="28"/>
          <w:szCs w:val="28"/>
        </w:rPr>
        <w:t>не прин</w:t>
      </w:r>
      <w:r w:rsidR="005303CF" w:rsidRPr="00BA5985">
        <w:rPr>
          <w:sz w:val="28"/>
          <w:szCs w:val="28"/>
        </w:rPr>
        <w:t>яти</w:t>
      </w:r>
      <w:r w:rsidR="000E6B08" w:rsidRPr="00BA5985">
        <w:rPr>
          <w:sz w:val="28"/>
          <w:szCs w:val="28"/>
        </w:rPr>
        <w:t>е</w:t>
      </w:r>
      <w:r w:rsidR="00A41448" w:rsidRPr="00BA5985">
        <w:rPr>
          <w:sz w:val="28"/>
          <w:szCs w:val="28"/>
        </w:rPr>
        <w:t xml:space="preserve">(несвоевременное принятие) </w:t>
      </w:r>
      <w:r w:rsidRPr="00BA5985">
        <w:rPr>
          <w:sz w:val="28"/>
          <w:szCs w:val="28"/>
        </w:rPr>
        <w:t>должны</w:t>
      </w:r>
      <w:r w:rsidR="005303CF" w:rsidRPr="00BA5985">
        <w:rPr>
          <w:sz w:val="28"/>
          <w:szCs w:val="28"/>
        </w:rPr>
        <w:t>х</w:t>
      </w:r>
      <w:r w:rsidRPr="00BA5985">
        <w:rPr>
          <w:sz w:val="28"/>
          <w:szCs w:val="28"/>
        </w:rPr>
        <w:t xml:space="preserve"> мерпо урегулированию </w:t>
      </w:r>
      <w:r w:rsidR="008D324A" w:rsidRPr="00BA5985">
        <w:rPr>
          <w:sz w:val="28"/>
          <w:szCs w:val="28"/>
        </w:rPr>
        <w:t xml:space="preserve">дебиторской </w:t>
      </w:r>
      <w:r w:rsidRPr="00BA5985">
        <w:rPr>
          <w:sz w:val="28"/>
          <w:szCs w:val="28"/>
        </w:rPr>
        <w:t xml:space="preserve">задолженности в досудебном </w:t>
      </w:r>
      <w:r w:rsidR="008D324A" w:rsidRPr="00BA5985">
        <w:rPr>
          <w:sz w:val="28"/>
          <w:szCs w:val="28"/>
        </w:rPr>
        <w:t xml:space="preserve">порядке </w:t>
      </w:r>
      <w:r w:rsidRPr="00BA5985">
        <w:rPr>
          <w:sz w:val="28"/>
          <w:szCs w:val="28"/>
        </w:rPr>
        <w:t>и взысканию в судебном порядк</w:t>
      </w:r>
      <w:r w:rsidR="008D324A" w:rsidRPr="00BA5985">
        <w:rPr>
          <w:sz w:val="28"/>
          <w:szCs w:val="28"/>
        </w:rPr>
        <w:t>е</w:t>
      </w:r>
      <w:r w:rsidRPr="00BA5985">
        <w:rPr>
          <w:sz w:val="28"/>
          <w:szCs w:val="28"/>
        </w:rPr>
        <w:t>;</w:t>
      </w:r>
    </w:p>
    <w:p w:rsidR="001D471E" w:rsidRPr="00BA5985" w:rsidRDefault="00DE4FA3" w:rsidP="001D471E">
      <w:pPr>
        <w:ind w:firstLine="708"/>
        <w:jc w:val="both"/>
        <w:rPr>
          <w:sz w:val="28"/>
          <w:szCs w:val="28"/>
        </w:rPr>
      </w:pPr>
      <w:r w:rsidRPr="00BA5985">
        <w:rPr>
          <w:sz w:val="28"/>
          <w:szCs w:val="28"/>
        </w:rPr>
        <w:lastRenderedPageBreak/>
        <w:t>не направл</w:t>
      </w:r>
      <w:r w:rsidR="005303CF" w:rsidRPr="00BA5985">
        <w:rPr>
          <w:sz w:val="28"/>
          <w:szCs w:val="28"/>
        </w:rPr>
        <w:t>ени</w:t>
      </w:r>
      <w:r w:rsidR="000E6B08" w:rsidRPr="00BA5985">
        <w:rPr>
          <w:sz w:val="28"/>
          <w:szCs w:val="28"/>
        </w:rPr>
        <w:t>е</w:t>
      </w:r>
      <w:r w:rsidRPr="00BA5985">
        <w:rPr>
          <w:sz w:val="28"/>
          <w:szCs w:val="28"/>
        </w:rPr>
        <w:t xml:space="preserve"> сведени</w:t>
      </w:r>
      <w:r w:rsidR="005303CF" w:rsidRPr="00BA5985">
        <w:rPr>
          <w:sz w:val="28"/>
          <w:szCs w:val="28"/>
        </w:rPr>
        <w:t>й</w:t>
      </w:r>
      <w:r w:rsidRPr="00BA5985">
        <w:rPr>
          <w:sz w:val="28"/>
          <w:szCs w:val="28"/>
        </w:rPr>
        <w:t xml:space="preserve"> для включения </w:t>
      </w:r>
      <w:r w:rsidR="002F5EEA" w:rsidRPr="00BA5985">
        <w:rPr>
          <w:sz w:val="28"/>
          <w:szCs w:val="28"/>
        </w:rPr>
        <w:t xml:space="preserve">дебиторской </w:t>
      </w:r>
      <w:r w:rsidRPr="00BA5985">
        <w:rPr>
          <w:sz w:val="28"/>
          <w:szCs w:val="28"/>
        </w:rPr>
        <w:t>задолженности в реестр требований кредиторов, а также исполнительны</w:t>
      </w:r>
      <w:r w:rsidR="005303CF" w:rsidRPr="00BA5985">
        <w:rPr>
          <w:sz w:val="28"/>
          <w:szCs w:val="28"/>
        </w:rPr>
        <w:t>х</w:t>
      </w:r>
      <w:r w:rsidRPr="00BA5985">
        <w:rPr>
          <w:sz w:val="28"/>
          <w:szCs w:val="28"/>
        </w:rPr>
        <w:t xml:space="preserve"> документ</w:t>
      </w:r>
      <w:r w:rsidR="005303CF" w:rsidRPr="00BA5985">
        <w:rPr>
          <w:sz w:val="28"/>
          <w:szCs w:val="28"/>
        </w:rPr>
        <w:t>ов</w:t>
      </w:r>
      <w:r w:rsidRPr="00BA5985">
        <w:rPr>
          <w:sz w:val="28"/>
          <w:szCs w:val="28"/>
        </w:rPr>
        <w:t xml:space="preserve"> в органы принудительного исполнения судебных актов, отсутств</w:t>
      </w:r>
      <w:r w:rsidR="000E6B08" w:rsidRPr="00BA5985">
        <w:rPr>
          <w:sz w:val="28"/>
          <w:szCs w:val="28"/>
        </w:rPr>
        <w:t>ие</w:t>
      </w:r>
      <w:r w:rsidRPr="00BA5985">
        <w:rPr>
          <w:sz w:val="28"/>
          <w:szCs w:val="28"/>
        </w:rPr>
        <w:t xml:space="preserve"> должно</w:t>
      </w:r>
      <w:r w:rsidR="000E6B08" w:rsidRPr="00BA5985">
        <w:rPr>
          <w:sz w:val="28"/>
          <w:szCs w:val="28"/>
        </w:rPr>
        <w:t>го</w:t>
      </w:r>
      <w:r w:rsidRPr="00BA5985">
        <w:rPr>
          <w:sz w:val="28"/>
          <w:szCs w:val="28"/>
        </w:rPr>
        <w:t xml:space="preserve"> взаимодействи</w:t>
      </w:r>
      <w:r w:rsidR="000E6B08" w:rsidRPr="00BA5985">
        <w:rPr>
          <w:sz w:val="28"/>
          <w:szCs w:val="28"/>
        </w:rPr>
        <w:t>я</w:t>
      </w:r>
      <w:r w:rsidRPr="00BA5985">
        <w:rPr>
          <w:sz w:val="28"/>
          <w:szCs w:val="28"/>
        </w:rPr>
        <w:t xml:space="preserve"> с органами принудительного исполнения судебных актов по имеющимся исполнительным документам (часть 2 статьи 1 Федерального</w:t>
      </w:r>
      <w:r w:rsidR="00715C9C">
        <w:rPr>
          <w:sz w:val="28"/>
          <w:szCs w:val="28"/>
        </w:rPr>
        <w:t xml:space="preserve"> </w:t>
      </w:r>
      <w:r w:rsidRPr="001D471E">
        <w:rPr>
          <w:sz w:val="28"/>
          <w:szCs w:val="28"/>
        </w:rPr>
        <w:t xml:space="preserve">закона </w:t>
      </w:r>
      <w:r w:rsidR="001D471E" w:rsidRPr="00F0489E">
        <w:rPr>
          <w:sz w:val="28"/>
          <w:szCs w:val="28"/>
        </w:rPr>
        <w:t xml:space="preserve">от 02.10.2007 №229-ФЗ «Об исполнительном производстве» </w:t>
      </w:r>
      <w:r w:rsidRPr="00F0489E">
        <w:rPr>
          <w:sz w:val="28"/>
          <w:szCs w:val="28"/>
        </w:rPr>
        <w:t>и статьи 242</w:t>
      </w:r>
      <w:r w:rsidRPr="00BA5985">
        <w:rPr>
          <w:sz w:val="28"/>
          <w:szCs w:val="28"/>
        </w:rPr>
        <w:t>.3 и 242.5 Бюджетного кодекса Р</w:t>
      </w:r>
      <w:r w:rsidR="005905B1" w:rsidRPr="00BA5985">
        <w:rPr>
          <w:sz w:val="28"/>
          <w:szCs w:val="28"/>
        </w:rPr>
        <w:t xml:space="preserve">оссийской </w:t>
      </w:r>
      <w:r w:rsidRPr="00BA5985">
        <w:rPr>
          <w:sz w:val="28"/>
          <w:szCs w:val="28"/>
        </w:rPr>
        <w:t>Ф</w:t>
      </w:r>
      <w:r w:rsidR="005905B1" w:rsidRPr="00BA5985">
        <w:rPr>
          <w:sz w:val="28"/>
          <w:szCs w:val="28"/>
        </w:rPr>
        <w:t>едерации</w:t>
      </w:r>
      <w:r w:rsidRPr="00BA5985">
        <w:rPr>
          <w:sz w:val="28"/>
          <w:szCs w:val="28"/>
        </w:rPr>
        <w:t>)</w:t>
      </w:r>
      <w:r w:rsidR="005303CF" w:rsidRPr="00BA5985">
        <w:rPr>
          <w:sz w:val="28"/>
          <w:szCs w:val="28"/>
        </w:rPr>
        <w:t>;</w:t>
      </w:r>
    </w:p>
    <w:p w:rsidR="001D471E" w:rsidRPr="00BA5985" w:rsidRDefault="000E6B08" w:rsidP="001D471E">
      <w:pPr>
        <w:ind w:firstLine="708"/>
        <w:jc w:val="both"/>
        <w:rPr>
          <w:sz w:val="28"/>
          <w:szCs w:val="28"/>
        </w:rPr>
      </w:pPr>
      <w:r w:rsidRPr="00BA5985">
        <w:rPr>
          <w:sz w:val="28"/>
          <w:szCs w:val="28"/>
        </w:rPr>
        <w:t>не</w:t>
      </w:r>
      <w:r w:rsidR="00AD6970" w:rsidRPr="00BA5985">
        <w:rPr>
          <w:sz w:val="28"/>
          <w:szCs w:val="28"/>
        </w:rPr>
        <w:t>осуществлени</w:t>
      </w:r>
      <w:r w:rsidRPr="00BA5985">
        <w:rPr>
          <w:sz w:val="28"/>
          <w:szCs w:val="28"/>
        </w:rPr>
        <w:t>е</w:t>
      </w:r>
      <w:r w:rsidR="00AD6970" w:rsidRPr="00BA5985">
        <w:rPr>
          <w:sz w:val="28"/>
          <w:szCs w:val="28"/>
        </w:rPr>
        <w:t xml:space="preserve"> начислени</w:t>
      </w:r>
      <w:r w:rsidR="005303CF" w:rsidRPr="00BA5985">
        <w:rPr>
          <w:sz w:val="28"/>
          <w:szCs w:val="28"/>
        </w:rPr>
        <w:t>й</w:t>
      </w:r>
      <w:r w:rsidR="00AD6970" w:rsidRPr="00BA5985">
        <w:rPr>
          <w:sz w:val="28"/>
          <w:szCs w:val="28"/>
        </w:rPr>
        <w:t>, учета и контроля за правильностью исчисления, полнотой и своевременностью осуществления платежей в бюджет</w:t>
      </w:r>
      <w:r w:rsidR="001D471E" w:rsidRPr="00BA5985">
        <w:rPr>
          <w:sz w:val="28"/>
          <w:szCs w:val="28"/>
        </w:rPr>
        <w:t xml:space="preserve"> муниципального образования</w:t>
      </w:r>
      <w:r w:rsidR="00AD6970" w:rsidRPr="00BA5985">
        <w:rPr>
          <w:sz w:val="28"/>
          <w:szCs w:val="28"/>
        </w:rPr>
        <w:t>, пеней и штрафов по ним;</w:t>
      </w:r>
    </w:p>
    <w:p w:rsidR="007F5CAD" w:rsidRPr="00BA5985" w:rsidRDefault="000E6B08" w:rsidP="007F5CAD">
      <w:pPr>
        <w:ind w:firstLine="708"/>
        <w:jc w:val="both"/>
        <w:rPr>
          <w:sz w:val="28"/>
          <w:szCs w:val="28"/>
        </w:rPr>
      </w:pPr>
      <w:r w:rsidRPr="00BA5985">
        <w:rPr>
          <w:sz w:val="28"/>
          <w:szCs w:val="28"/>
        </w:rPr>
        <w:t xml:space="preserve">порядка </w:t>
      </w:r>
      <w:r w:rsidR="00AD6970" w:rsidRPr="00BA5985">
        <w:rPr>
          <w:sz w:val="28"/>
          <w:szCs w:val="28"/>
        </w:rPr>
        <w:t>ведени</w:t>
      </w:r>
      <w:r w:rsidRPr="00BA5985">
        <w:rPr>
          <w:sz w:val="28"/>
          <w:szCs w:val="28"/>
        </w:rPr>
        <w:t>я</w:t>
      </w:r>
      <w:r w:rsidR="00AD6970" w:rsidRPr="00BA5985">
        <w:rPr>
          <w:sz w:val="28"/>
          <w:szCs w:val="28"/>
        </w:rPr>
        <w:t xml:space="preserve"> бюджетного учета, составлении и представлении бюджетной отчетности, в том числе:</w:t>
      </w:r>
    </w:p>
    <w:p w:rsidR="007F5CAD" w:rsidRPr="00BA5985" w:rsidRDefault="00AD6970" w:rsidP="007F5CAD">
      <w:pPr>
        <w:ind w:firstLine="708"/>
        <w:jc w:val="both"/>
        <w:rPr>
          <w:sz w:val="28"/>
          <w:szCs w:val="28"/>
        </w:rPr>
      </w:pPr>
      <w:r w:rsidRPr="00BA5985">
        <w:rPr>
          <w:sz w:val="28"/>
          <w:szCs w:val="28"/>
        </w:rPr>
        <w:t>несвоевременно</w:t>
      </w:r>
      <w:r w:rsidR="000E6B08" w:rsidRPr="00BA5985">
        <w:rPr>
          <w:sz w:val="28"/>
          <w:szCs w:val="28"/>
        </w:rPr>
        <w:t>е</w:t>
      </w:r>
      <w:r w:rsidRPr="00BA5985">
        <w:rPr>
          <w:sz w:val="28"/>
          <w:szCs w:val="28"/>
        </w:rPr>
        <w:t xml:space="preserve"> отражени</w:t>
      </w:r>
      <w:r w:rsidR="000E6B08" w:rsidRPr="00BA5985">
        <w:rPr>
          <w:sz w:val="28"/>
          <w:szCs w:val="28"/>
        </w:rPr>
        <w:t>е</w:t>
      </w:r>
      <w:r w:rsidR="00715C9C">
        <w:rPr>
          <w:sz w:val="28"/>
          <w:szCs w:val="28"/>
        </w:rPr>
        <w:t xml:space="preserve"> </w:t>
      </w:r>
      <w:r w:rsidRPr="00BA5985">
        <w:rPr>
          <w:sz w:val="28"/>
          <w:szCs w:val="28"/>
        </w:rPr>
        <w:t>до</w:t>
      </w:r>
      <w:r w:rsidR="007F5CAD" w:rsidRPr="00BA5985">
        <w:rPr>
          <w:sz w:val="28"/>
          <w:szCs w:val="28"/>
        </w:rPr>
        <w:t>ходов бюджета муниципального образования в бюджетном учете</w:t>
      </w:r>
      <w:r w:rsidR="005D4BBD">
        <w:rPr>
          <w:sz w:val="28"/>
          <w:szCs w:val="28"/>
        </w:rPr>
        <w:t>,</w:t>
      </w:r>
    </w:p>
    <w:p w:rsidR="007F5CAD" w:rsidRPr="002E0863" w:rsidRDefault="00AD6970" w:rsidP="007F5CAD">
      <w:pPr>
        <w:ind w:firstLine="708"/>
        <w:jc w:val="both"/>
        <w:rPr>
          <w:sz w:val="28"/>
          <w:szCs w:val="28"/>
        </w:rPr>
      </w:pPr>
      <w:r w:rsidRPr="00BA5985">
        <w:rPr>
          <w:sz w:val="28"/>
          <w:szCs w:val="28"/>
        </w:rPr>
        <w:t>неправильно</w:t>
      </w:r>
      <w:r w:rsidR="000E6B08" w:rsidRPr="00BA5985">
        <w:rPr>
          <w:sz w:val="28"/>
          <w:szCs w:val="28"/>
        </w:rPr>
        <w:t>е</w:t>
      </w:r>
      <w:r w:rsidRPr="00BA5985">
        <w:rPr>
          <w:sz w:val="28"/>
          <w:szCs w:val="28"/>
        </w:rPr>
        <w:t xml:space="preserve"> применении</w:t>
      </w:r>
      <w:r w:rsidRPr="00A5365B">
        <w:rPr>
          <w:sz w:val="28"/>
          <w:szCs w:val="28"/>
        </w:rPr>
        <w:t xml:space="preserve"> счетов бюджетного учет</w:t>
      </w:r>
      <w:r w:rsidR="007F5CAD">
        <w:rPr>
          <w:sz w:val="28"/>
          <w:szCs w:val="28"/>
        </w:rPr>
        <w:t xml:space="preserve">а при отражении </w:t>
      </w:r>
      <w:r w:rsidR="007F5CAD" w:rsidRPr="002E0863">
        <w:rPr>
          <w:sz w:val="28"/>
          <w:szCs w:val="28"/>
        </w:rPr>
        <w:t>доходов бюджета муниципального образования</w:t>
      </w:r>
      <w:r w:rsidR="005D4BBD" w:rsidRPr="002E0863">
        <w:rPr>
          <w:sz w:val="28"/>
          <w:szCs w:val="28"/>
        </w:rPr>
        <w:t>,</w:t>
      </w:r>
    </w:p>
    <w:p w:rsidR="000E6B08" w:rsidRPr="002E0863" w:rsidRDefault="000E6B08" w:rsidP="007F5CAD">
      <w:pPr>
        <w:ind w:firstLine="708"/>
        <w:jc w:val="both"/>
        <w:rPr>
          <w:sz w:val="28"/>
          <w:szCs w:val="28"/>
        </w:rPr>
      </w:pPr>
      <w:r w:rsidRPr="002E0863">
        <w:rPr>
          <w:sz w:val="28"/>
          <w:szCs w:val="28"/>
        </w:rPr>
        <w:t>списание задолженности без оснований</w:t>
      </w:r>
      <w:r w:rsidR="005D4BBD" w:rsidRPr="002E0863">
        <w:rPr>
          <w:sz w:val="28"/>
          <w:szCs w:val="28"/>
        </w:rPr>
        <w:t>,</w:t>
      </w:r>
    </w:p>
    <w:p w:rsidR="007F5CAD" w:rsidRPr="002E0863" w:rsidRDefault="000E6B08" w:rsidP="007F5CAD">
      <w:pPr>
        <w:ind w:firstLine="708"/>
        <w:jc w:val="both"/>
        <w:rPr>
          <w:sz w:val="28"/>
          <w:szCs w:val="28"/>
        </w:rPr>
      </w:pPr>
      <w:r w:rsidRPr="002E0863">
        <w:rPr>
          <w:sz w:val="28"/>
          <w:szCs w:val="28"/>
        </w:rPr>
        <w:t>неотражение в бюджетной отчетности задолженности, в том числе просроченной, по доходам бюджета муниципального образования</w:t>
      </w:r>
      <w:r w:rsidR="005D4BBD" w:rsidRPr="002E0863">
        <w:rPr>
          <w:sz w:val="28"/>
          <w:szCs w:val="28"/>
        </w:rPr>
        <w:t>,</w:t>
      </w:r>
    </w:p>
    <w:p w:rsidR="000E6B08" w:rsidRPr="002E0863" w:rsidRDefault="000E6B08" w:rsidP="007F5CAD">
      <w:pPr>
        <w:ind w:firstLine="708"/>
        <w:jc w:val="both"/>
        <w:rPr>
          <w:sz w:val="28"/>
          <w:szCs w:val="28"/>
        </w:rPr>
      </w:pPr>
      <w:r w:rsidRPr="002E0863">
        <w:rPr>
          <w:sz w:val="28"/>
          <w:szCs w:val="28"/>
        </w:rPr>
        <w:t>неотражение и (или) неправильное отражение результатов инвентаризации задолженности по доходам бюджета муниципального образования</w:t>
      </w:r>
      <w:r w:rsidR="00E14038" w:rsidRPr="002E0863">
        <w:rPr>
          <w:sz w:val="28"/>
          <w:szCs w:val="28"/>
        </w:rPr>
        <w:t>.</w:t>
      </w:r>
    </w:p>
    <w:p w:rsidR="009E2D92" w:rsidRPr="00F0489E" w:rsidRDefault="004C07CA" w:rsidP="009E2D92">
      <w:pPr>
        <w:ind w:firstLine="708"/>
        <w:jc w:val="both"/>
        <w:rPr>
          <w:sz w:val="28"/>
          <w:szCs w:val="28"/>
        </w:rPr>
      </w:pPr>
      <w:r w:rsidRPr="002E0863">
        <w:rPr>
          <w:sz w:val="28"/>
          <w:szCs w:val="28"/>
        </w:rPr>
        <w:t xml:space="preserve">4.6. </w:t>
      </w:r>
      <w:r w:rsidR="00AD6970" w:rsidRPr="002E0863">
        <w:rPr>
          <w:sz w:val="28"/>
          <w:szCs w:val="28"/>
        </w:rPr>
        <w:t xml:space="preserve">В случае выявления в ходе </w:t>
      </w:r>
      <w:r w:rsidRPr="002E0863">
        <w:rPr>
          <w:sz w:val="28"/>
          <w:szCs w:val="28"/>
        </w:rPr>
        <w:t>единого общероссийского мероприятия</w:t>
      </w:r>
      <w:r w:rsidR="00AD6970" w:rsidRPr="002E0863">
        <w:rPr>
          <w:sz w:val="28"/>
          <w:szCs w:val="28"/>
        </w:rPr>
        <w:t xml:space="preserve"> нарушений </w:t>
      </w:r>
      <w:r w:rsidR="00F02687" w:rsidRPr="002E0863">
        <w:rPr>
          <w:sz w:val="28"/>
          <w:szCs w:val="28"/>
        </w:rPr>
        <w:t xml:space="preserve">(недостатков) </w:t>
      </w:r>
      <w:r w:rsidR="00AD6970" w:rsidRPr="002E0863">
        <w:rPr>
          <w:sz w:val="28"/>
          <w:szCs w:val="28"/>
        </w:rPr>
        <w:t>рекомендуется сформулировать</w:t>
      </w:r>
      <w:r w:rsidR="00E14038" w:rsidRPr="002E0863">
        <w:rPr>
          <w:sz w:val="28"/>
          <w:szCs w:val="28"/>
        </w:rPr>
        <w:t>выводы</w:t>
      </w:r>
      <w:r w:rsidR="00AD6970" w:rsidRPr="002E0863">
        <w:rPr>
          <w:sz w:val="28"/>
          <w:szCs w:val="28"/>
        </w:rPr>
        <w:t xml:space="preserve"> и предложения об отрицательных и (или) положительных тенденциях при администрировании доходов бюджета</w:t>
      </w:r>
      <w:r w:rsidRPr="002E0863">
        <w:rPr>
          <w:sz w:val="28"/>
          <w:szCs w:val="28"/>
        </w:rPr>
        <w:t xml:space="preserve"> муниципального</w:t>
      </w:r>
      <w:r w:rsidRPr="00F0489E">
        <w:rPr>
          <w:sz w:val="28"/>
          <w:szCs w:val="28"/>
        </w:rPr>
        <w:t xml:space="preserve"> образования</w:t>
      </w:r>
      <w:r w:rsidR="00AD6970" w:rsidRPr="00F0489E">
        <w:rPr>
          <w:sz w:val="28"/>
          <w:szCs w:val="28"/>
        </w:rPr>
        <w:t xml:space="preserve">, управлении дебиторской задолженностью по доходам бюджета </w:t>
      </w:r>
      <w:r w:rsidRPr="00F0489E">
        <w:rPr>
          <w:sz w:val="28"/>
          <w:szCs w:val="28"/>
        </w:rPr>
        <w:t xml:space="preserve">муниципального образования </w:t>
      </w:r>
      <w:r w:rsidR="00AD6970" w:rsidRPr="00F0489E">
        <w:rPr>
          <w:sz w:val="28"/>
          <w:szCs w:val="28"/>
        </w:rPr>
        <w:t>с указанием достаточности мер, принимаемых к ее сокращению (обратить внимание на организацию работы с должниками по доходам бюджета</w:t>
      </w:r>
      <w:r w:rsidR="00AA2E12" w:rsidRPr="00F0489E">
        <w:rPr>
          <w:sz w:val="28"/>
          <w:szCs w:val="28"/>
        </w:rPr>
        <w:t xml:space="preserve"> муниципального образования</w:t>
      </w:r>
      <w:r w:rsidR="00AD6970" w:rsidRPr="00F0489E">
        <w:rPr>
          <w:sz w:val="28"/>
          <w:szCs w:val="28"/>
        </w:rPr>
        <w:t>, в том числе по направлению им претензий и (или) подаче искового заявления в суд, включению их в реестр кредиторов в рамках процедур банкротства).</w:t>
      </w:r>
    </w:p>
    <w:p w:rsidR="00CE7156" w:rsidRPr="00F0489E" w:rsidRDefault="00CE7156" w:rsidP="00CE7156">
      <w:pPr>
        <w:jc w:val="both"/>
        <w:rPr>
          <w:sz w:val="28"/>
          <w:szCs w:val="28"/>
        </w:rPr>
      </w:pPr>
      <w:r w:rsidRPr="00F0489E">
        <w:rPr>
          <w:sz w:val="28"/>
          <w:szCs w:val="28"/>
        </w:rPr>
        <w:tab/>
      </w:r>
    </w:p>
    <w:p w:rsidR="00863965" w:rsidRPr="00F0489E" w:rsidRDefault="00863965" w:rsidP="0009263D">
      <w:pPr>
        <w:jc w:val="center"/>
        <w:rPr>
          <w:b/>
          <w:sz w:val="28"/>
          <w:szCs w:val="28"/>
        </w:rPr>
      </w:pPr>
      <w:r w:rsidRPr="00F0489E">
        <w:rPr>
          <w:b/>
          <w:sz w:val="28"/>
          <w:szCs w:val="28"/>
        </w:rPr>
        <w:t xml:space="preserve">5. Оформление результатов </w:t>
      </w:r>
      <w:r w:rsidR="0009263D" w:rsidRPr="00F0489E">
        <w:rPr>
          <w:b/>
          <w:sz w:val="28"/>
          <w:szCs w:val="28"/>
        </w:rPr>
        <w:t xml:space="preserve">единого общероссийского </w:t>
      </w:r>
      <w:r w:rsidRPr="00F0489E">
        <w:rPr>
          <w:b/>
          <w:sz w:val="28"/>
          <w:szCs w:val="28"/>
        </w:rPr>
        <w:t>мероприятия</w:t>
      </w:r>
    </w:p>
    <w:p w:rsidR="00863965" w:rsidRPr="00F0489E" w:rsidRDefault="00863965" w:rsidP="00863965">
      <w:pPr>
        <w:ind w:left="709" w:firstLine="708"/>
        <w:jc w:val="center"/>
        <w:rPr>
          <w:sz w:val="28"/>
          <w:szCs w:val="28"/>
        </w:rPr>
      </w:pPr>
    </w:p>
    <w:p w:rsidR="00863965" w:rsidRPr="00A5365B" w:rsidRDefault="00863965" w:rsidP="0009263D">
      <w:pPr>
        <w:ind w:firstLine="708"/>
        <w:jc w:val="both"/>
        <w:rPr>
          <w:sz w:val="28"/>
          <w:szCs w:val="28"/>
        </w:rPr>
      </w:pPr>
      <w:r w:rsidRPr="00F0489E">
        <w:rPr>
          <w:sz w:val="28"/>
          <w:szCs w:val="28"/>
        </w:rPr>
        <w:t>5.1. Результаты проведенного в рамках единого общероссийского мероприятия контрольного мероприятия</w:t>
      </w:r>
      <w:r w:rsidR="00B6475C" w:rsidRPr="00F0489E">
        <w:rPr>
          <w:sz w:val="28"/>
          <w:szCs w:val="28"/>
        </w:rPr>
        <w:t>/экспертно-аналитического мероприятия</w:t>
      </w:r>
      <w:r w:rsidR="00127844" w:rsidRPr="00F0489E">
        <w:rPr>
          <w:sz w:val="28"/>
          <w:szCs w:val="28"/>
        </w:rPr>
        <w:t xml:space="preserve">(далее – мероприятие) </w:t>
      </w:r>
      <w:r w:rsidRPr="00F0489E">
        <w:rPr>
          <w:sz w:val="28"/>
          <w:szCs w:val="28"/>
        </w:rPr>
        <w:t>оформляются контрольно-счетными органами</w:t>
      </w:r>
      <w:r w:rsidR="00601C19" w:rsidRPr="00F0489E">
        <w:rPr>
          <w:sz w:val="28"/>
          <w:szCs w:val="28"/>
        </w:rPr>
        <w:t xml:space="preserve"> муниципальных образований</w:t>
      </w:r>
      <w:r w:rsidRPr="00F0489E">
        <w:rPr>
          <w:sz w:val="28"/>
          <w:szCs w:val="28"/>
        </w:rPr>
        <w:t>, членами Союза МКСО, в соответствии с требованиями (стандартами внешнего муниципального финансового контроля, методическими документами) соответствующего контрольно-счетного органа</w:t>
      </w:r>
      <w:r w:rsidR="00601C19" w:rsidRPr="00F0489E">
        <w:rPr>
          <w:sz w:val="28"/>
          <w:szCs w:val="28"/>
        </w:rPr>
        <w:t xml:space="preserve"> муниципального образования</w:t>
      </w:r>
      <w:r w:rsidRPr="00F0489E">
        <w:rPr>
          <w:sz w:val="28"/>
          <w:szCs w:val="28"/>
        </w:rPr>
        <w:t>, члена Союза МКСО.</w:t>
      </w:r>
    </w:p>
    <w:p w:rsidR="00863965" w:rsidRPr="00F0489E" w:rsidRDefault="00863965" w:rsidP="00E64A85">
      <w:pPr>
        <w:ind w:firstLine="708"/>
        <w:jc w:val="both"/>
        <w:rPr>
          <w:sz w:val="28"/>
          <w:szCs w:val="28"/>
        </w:rPr>
      </w:pPr>
      <w:r w:rsidRPr="00A5365B">
        <w:rPr>
          <w:sz w:val="28"/>
          <w:szCs w:val="28"/>
        </w:rPr>
        <w:t>5.2</w:t>
      </w:r>
      <w:r w:rsidRPr="00F0489E">
        <w:rPr>
          <w:sz w:val="28"/>
          <w:szCs w:val="28"/>
        </w:rPr>
        <w:t xml:space="preserve">. </w:t>
      </w:r>
      <w:r w:rsidR="00E64A85" w:rsidRPr="00F0489E">
        <w:rPr>
          <w:sz w:val="28"/>
          <w:szCs w:val="28"/>
        </w:rPr>
        <w:t>К</w:t>
      </w:r>
      <w:r w:rsidRPr="00F0489E">
        <w:rPr>
          <w:sz w:val="28"/>
          <w:szCs w:val="28"/>
        </w:rPr>
        <w:t>онтрольно-счетным органам</w:t>
      </w:r>
      <w:r w:rsidR="00E64A85" w:rsidRPr="00F0489E">
        <w:rPr>
          <w:sz w:val="28"/>
          <w:szCs w:val="28"/>
        </w:rPr>
        <w:t xml:space="preserve"> муниципальных образований</w:t>
      </w:r>
      <w:r w:rsidRPr="00F0489E">
        <w:rPr>
          <w:sz w:val="28"/>
          <w:szCs w:val="28"/>
        </w:rPr>
        <w:t>, членам Союза МКСО, рекомендуется:</w:t>
      </w:r>
    </w:p>
    <w:p w:rsidR="00863965" w:rsidRPr="00A5365B" w:rsidRDefault="00863965" w:rsidP="00E64A85">
      <w:pPr>
        <w:ind w:firstLine="708"/>
        <w:jc w:val="both"/>
        <w:rPr>
          <w:sz w:val="28"/>
          <w:szCs w:val="28"/>
        </w:rPr>
      </w:pPr>
      <w:r w:rsidRPr="00F0489E">
        <w:rPr>
          <w:sz w:val="28"/>
          <w:szCs w:val="28"/>
        </w:rPr>
        <w:t xml:space="preserve">при оформлении выводов по результатам единого общероссийского мероприятия учесть, что они должны логически вытекать из результатов проведенного </w:t>
      </w:r>
      <w:r w:rsidR="00E64A85" w:rsidRPr="00F0489E">
        <w:rPr>
          <w:sz w:val="28"/>
          <w:szCs w:val="28"/>
        </w:rPr>
        <w:t>мероприятия</w:t>
      </w:r>
      <w:r w:rsidRPr="00F0489E">
        <w:rPr>
          <w:sz w:val="28"/>
          <w:szCs w:val="28"/>
        </w:rPr>
        <w:t xml:space="preserve"> и содержать проанализированную информацию, а не </w:t>
      </w:r>
      <w:r w:rsidRPr="00F0489E">
        <w:rPr>
          <w:sz w:val="28"/>
          <w:szCs w:val="28"/>
        </w:rPr>
        <w:lastRenderedPageBreak/>
        <w:t xml:space="preserve">дублировать предшествующие рассуждения и описания выявленных нарушений и </w:t>
      </w:r>
      <w:r w:rsidR="00B87E00" w:rsidRPr="00F0489E">
        <w:rPr>
          <w:sz w:val="28"/>
          <w:szCs w:val="28"/>
        </w:rPr>
        <w:t xml:space="preserve">(или) </w:t>
      </w:r>
      <w:r w:rsidRPr="00F0489E">
        <w:rPr>
          <w:sz w:val="28"/>
          <w:szCs w:val="28"/>
        </w:rPr>
        <w:t>недостатков</w:t>
      </w:r>
      <w:r w:rsidRPr="00A5365B">
        <w:rPr>
          <w:sz w:val="28"/>
          <w:szCs w:val="28"/>
        </w:rPr>
        <w:t>;</w:t>
      </w:r>
    </w:p>
    <w:p w:rsidR="00863965" w:rsidRPr="00A5365B" w:rsidRDefault="00863965" w:rsidP="00E64A85">
      <w:pPr>
        <w:ind w:firstLine="708"/>
        <w:jc w:val="both"/>
        <w:rPr>
          <w:sz w:val="28"/>
          <w:szCs w:val="28"/>
        </w:rPr>
      </w:pPr>
      <w:r w:rsidRPr="00A5365B">
        <w:rPr>
          <w:sz w:val="28"/>
          <w:szCs w:val="28"/>
        </w:rPr>
        <w:t>при оформлении рекомендаций по результатам единого общероссийского мероприятия учесть, что они должны логически следовать из выводов, содержащиеся в них предложения должны быть конкретными, выполнимыми и простыми по форме, рекомендации должны носить не формальный характер, а предлагать реальные действия по улучшению текущей ситуации и предотвращению рисков в будущем;</w:t>
      </w:r>
    </w:p>
    <w:p w:rsidR="00863965" w:rsidRPr="00A5365B" w:rsidRDefault="00863965" w:rsidP="00B87E00">
      <w:pPr>
        <w:ind w:firstLine="708"/>
        <w:jc w:val="both"/>
        <w:rPr>
          <w:sz w:val="28"/>
          <w:szCs w:val="28"/>
        </w:rPr>
      </w:pPr>
      <w:r w:rsidRPr="00A5365B">
        <w:rPr>
          <w:sz w:val="28"/>
          <w:szCs w:val="28"/>
        </w:rPr>
        <w:t>при оформлении приложений к отчету убедиться, что в них не находится важная информация, отсутствующая в тексте отчета, и наоборот – в тексте отчета не содержится «ненужная» информация, которая может быть перенесена в приложения без потери качественного содержания отчета.</w:t>
      </w:r>
    </w:p>
    <w:p w:rsidR="00863965" w:rsidRPr="00A5365B" w:rsidRDefault="00863965" w:rsidP="00B87E00">
      <w:pPr>
        <w:ind w:firstLine="708"/>
        <w:jc w:val="both"/>
        <w:rPr>
          <w:sz w:val="28"/>
          <w:szCs w:val="28"/>
        </w:rPr>
      </w:pPr>
      <w:r w:rsidRPr="00A5365B">
        <w:rPr>
          <w:sz w:val="28"/>
          <w:szCs w:val="28"/>
        </w:rPr>
        <w:t xml:space="preserve">5.3. Обобщение результатов единого общероссийского мероприятия осуществляет Комиссия Союза МКСО по совершенствованию внешнего муниципального финансового контроля. </w:t>
      </w:r>
    </w:p>
    <w:p w:rsidR="00863965" w:rsidRPr="00F0489E" w:rsidRDefault="00863965" w:rsidP="00B87E00">
      <w:pPr>
        <w:ind w:firstLine="708"/>
        <w:jc w:val="both"/>
        <w:rPr>
          <w:sz w:val="28"/>
          <w:szCs w:val="28"/>
        </w:rPr>
      </w:pPr>
      <w:r w:rsidRPr="00A5365B">
        <w:rPr>
          <w:sz w:val="28"/>
          <w:szCs w:val="28"/>
        </w:rPr>
        <w:t>5.4. Для обобщения результатов единого общероссийского мероприятия члены Союза МКСО, участвующие в проведении единого общероссийского мероприятия</w:t>
      </w:r>
      <w:r w:rsidRPr="00F0489E">
        <w:rPr>
          <w:sz w:val="28"/>
          <w:szCs w:val="28"/>
        </w:rPr>
        <w:t>, представляют следующие материалы:</w:t>
      </w:r>
    </w:p>
    <w:p w:rsidR="00863965" w:rsidRPr="00F0489E" w:rsidRDefault="00863965" w:rsidP="00EA3891">
      <w:pPr>
        <w:ind w:firstLine="708"/>
        <w:jc w:val="both"/>
        <w:rPr>
          <w:sz w:val="28"/>
          <w:szCs w:val="28"/>
        </w:rPr>
      </w:pPr>
      <w:r w:rsidRPr="00F0489E">
        <w:rPr>
          <w:sz w:val="28"/>
          <w:szCs w:val="28"/>
        </w:rPr>
        <w:t xml:space="preserve">сопроводительное письмо о результатах </w:t>
      </w:r>
      <w:r w:rsidR="00EA3891" w:rsidRPr="00F0489E">
        <w:rPr>
          <w:sz w:val="28"/>
          <w:szCs w:val="28"/>
        </w:rPr>
        <w:t>мероприятия</w:t>
      </w:r>
      <w:r w:rsidRPr="00F0489E">
        <w:rPr>
          <w:sz w:val="28"/>
          <w:szCs w:val="28"/>
        </w:rPr>
        <w:t xml:space="preserve">; </w:t>
      </w:r>
    </w:p>
    <w:p w:rsidR="00863965" w:rsidRPr="00F0489E" w:rsidRDefault="00863965" w:rsidP="00EA3891">
      <w:pPr>
        <w:ind w:firstLine="708"/>
        <w:jc w:val="both"/>
        <w:rPr>
          <w:sz w:val="28"/>
          <w:szCs w:val="28"/>
        </w:rPr>
      </w:pPr>
      <w:r w:rsidRPr="00F0489E">
        <w:rPr>
          <w:sz w:val="28"/>
          <w:szCs w:val="28"/>
        </w:rPr>
        <w:t xml:space="preserve">программу </w:t>
      </w:r>
      <w:r w:rsidR="00EA3891" w:rsidRPr="00F0489E">
        <w:rPr>
          <w:sz w:val="28"/>
          <w:szCs w:val="28"/>
        </w:rPr>
        <w:t>мероприятия</w:t>
      </w:r>
      <w:r w:rsidRPr="00F0489E">
        <w:rPr>
          <w:sz w:val="28"/>
          <w:szCs w:val="28"/>
        </w:rPr>
        <w:t>;</w:t>
      </w:r>
    </w:p>
    <w:p w:rsidR="00863965" w:rsidRPr="00F0489E" w:rsidRDefault="00863965" w:rsidP="00EA3891">
      <w:pPr>
        <w:ind w:firstLine="708"/>
        <w:jc w:val="both"/>
        <w:rPr>
          <w:sz w:val="28"/>
          <w:szCs w:val="28"/>
        </w:rPr>
      </w:pPr>
      <w:r w:rsidRPr="00F0489E">
        <w:rPr>
          <w:sz w:val="28"/>
          <w:szCs w:val="28"/>
        </w:rPr>
        <w:t xml:space="preserve">отчет о результатах </w:t>
      </w:r>
      <w:r w:rsidR="00EA3891" w:rsidRPr="00F0489E">
        <w:rPr>
          <w:sz w:val="28"/>
          <w:szCs w:val="28"/>
        </w:rPr>
        <w:t>мероприятия</w:t>
      </w:r>
      <w:r w:rsidRPr="00F0489E">
        <w:rPr>
          <w:sz w:val="28"/>
          <w:szCs w:val="28"/>
        </w:rPr>
        <w:t>;</w:t>
      </w:r>
    </w:p>
    <w:p w:rsidR="00863965" w:rsidRPr="00F0489E" w:rsidRDefault="00863965" w:rsidP="00EA3891">
      <w:pPr>
        <w:ind w:firstLine="708"/>
        <w:jc w:val="both"/>
        <w:rPr>
          <w:sz w:val="28"/>
          <w:szCs w:val="28"/>
        </w:rPr>
      </w:pPr>
      <w:r w:rsidRPr="00F0489E">
        <w:rPr>
          <w:sz w:val="28"/>
          <w:szCs w:val="28"/>
        </w:rPr>
        <w:t xml:space="preserve">информацию о принятых мерах по результатам </w:t>
      </w:r>
      <w:r w:rsidR="00EA3891" w:rsidRPr="00F0489E">
        <w:rPr>
          <w:sz w:val="28"/>
          <w:szCs w:val="28"/>
        </w:rPr>
        <w:t>мероприятия</w:t>
      </w:r>
      <w:r w:rsidRPr="00F0489E">
        <w:rPr>
          <w:sz w:val="28"/>
          <w:szCs w:val="28"/>
        </w:rPr>
        <w:t xml:space="preserve"> и востребованности выданных рекомендаций.</w:t>
      </w:r>
    </w:p>
    <w:p w:rsidR="00863965" w:rsidRPr="00A5365B" w:rsidRDefault="00863965" w:rsidP="00EA3891">
      <w:pPr>
        <w:ind w:firstLine="708"/>
        <w:jc w:val="both"/>
        <w:rPr>
          <w:sz w:val="28"/>
          <w:szCs w:val="28"/>
        </w:rPr>
      </w:pPr>
      <w:r w:rsidRPr="00F0489E">
        <w:rPr>
          <w:sz w:val="28"/>
          <w:szCs w:val="28"/>
        </w:rPr>
        <w:t xml:space="preserve">5.4.1. Сопроводительное письмо о результатах </w:t>
      </w:r>
      <w:r w:rsidR="00EA3891" w:rsidRPr="00F0489E">
        <w:rPr>
          <w:sz w:val="28"/>
          <w:szCs w:val="28"/>
        </w:rPr>
        <w:t xml:space="preserve">мероприятия </w:t>
      </w:r>
      <w:r w:rsidRPr="00F0489E">
        <w:rPr>
          <w:sz w:val="28"/>
          <w:szCs w:val="28"/>
        </w:rPr>
        <w:t>должно быть:</w:t>
      </w:r>
    </w:p>
    <w:p w:rsidR="00863965" w:rsidRPr="00A5365B" w:rsidRDefault="00863965" w:rsidP="00714862">
      <w:pPr>
        <w:ind w:firstLine="708"/>
        <w:jc w:val="both"/>
        <w:rPr>
          <w:sz w:val="28"/>
          <w:szCs w:val="28"/>
        </w:rPr>
      </w:pPr>
      <w:r w:rsidRPr="00A5365B">
        <w:rPr>
          <w:sz w:val="28"/>
          <w:szCs w:val="28"/>
        </w:rPr>
        <w:t>структурированным (определение главных мыслей, последовательность их изложения и способа детализации);</w:t>
      </w:r>
    </w:p>
    <w:p w:rsidR="00863965" w:rsidRPr="00A5365B" w:rsidRDefault="00863965" w:rsidP="00714862">
      <w:pPr>
        <w:ind w:firstLine="708"/>
        <w:jc w:val="both"/>
        <w:rPr>
          <w:sz w:val="28"/>
          <w:szCs w:val="28"/>
        </w:rPr>
      </w:pPr>
      <w:r w:rsidRPr="00A5365B">
        <w:rPr>
          <w:sz w:val="28"/>
          <w:szCs w:val="28"/>
        </w:rPr>
        <w:t xml:space="preserve">логически взаимосвязанным (информация должна быть объединена единой проблематикой; новый тезис начинать с нового абзаца); </w:t>
      </w:r>
    </w:p>
    <w:p w:rsidR="00863965" w:rsidRPr="00A5365B" w:rsidRDefault="00863965" w:rsidP="00714862">
      <w:pPr>
        <w:ind w:firstLine="708"/>
        <w:jc w:val="both"/>
        <w:rPr>
          <w:sz w:val="28"/>
          <w:szCs w:val="28"/>
        </w:rPr>
      </w:pPr>
      <w:r w:rsidRPr="00A5365B">
        <w:rPr>
          <w:sz w:val="28"/>
          <w:szCs w:val="28"/>
        </w:rPr>
        <w:t>построенным по принципу «от главного к второстепенному»;</w:t>
      </w:r>
    </w:p>
    <w:p w:rsidR="00863965" w:rsidRPr="00A5365B" w:rsidRDefault="00863965" w:rsidP="00714862">
      <w:pPr>
        <w:ind w:firstLine="708"/>
        <w:jc w:val="both"/>
        <w:rPr>
          <w:sz w:val="28"/>
          <w:szCs w:val="28"/>
        </w:rPr>
      </w:pPr>
      <w:r w:rsidRPr="00A5365B">
        <w:rPr>
          <w:sz w:val="28"/>
          <w:szCs w:val="28"/>
        </w:rPr>
        <w:t>содержащим не слишком много</w:t>
      </w:r>
      <w:r w:rsidR="00715C9C">
        <w:rPr>
          <w:sz w:val="28"/>
          <w:szCs w:val="28"/>
        </w:rPr>
        <w:t xml:space="preserve"> </w:t>
      </w:r>
      <w:r w:rsidRPr="00A5365B">
        <w:rPr>
          <w:sz w:val="28"/>
          <w:szCs w:val="28"/>
        </w:rPr>
        <w:t>главных</w:t>
      </w:r>
      <w:r w:rsidR="00715C9C">
        <w:rPr>
          <w:sz w:val="28"/>
          <w:szCs w:val="28"/>
        </w:rPr>
        <w:t xml:space="preserve"> </w:t>
      </w:r>
      <w:r w:rsidRPr="00A5365B">
        <w:rPr>
          <w:sz w:val="28"/>
          <w:szCs w:val="28"/>
        </w:rPr>
        <w:t>мыслей (главные мысли не должны пересекаться или дублировать друг друга, при этом по-настоящему важные факты не должны быть упущены);</w:t>
      </w:r>
    </w:p>
    <w:p w:rsidR="00863965" w:rsidRPr="00A5365B" w:rsidRDefault="00863965" w:rsidP="00714862">
      <w:pPr>
        <w:ind w:firstLine="708"/>
        <w:jc w:val="both"/>
        <w:rPr>
          <w:sz w:val="28"/>
          <w:szCs w:val="28"/>
        </w:rPr>
      </w:pPr>
      <w:r w:rsidRPr="00A5365B">
        <w:rPr>
          <w:sz w:val="28"/>
          <w:szCs w:val="28"/>
        </w:rPr>
        <w:t>опирающимся на цифры и факты (для понимания проблемы нужна точная корректная информация);</w:t>
      </w:r>
    </w:p>
    <w:p w:rsidR="00863965" w:rsidRPr="00A5365B" w:rsidRDefault="00863965" w:rsidP="00714862">
      <w:pPr>
        <w:ind w:firstLine="708"/>
        <w:jc w:val="both"/>
        <w:rPr>
          <w:sz w:val="28"/>
          <w:szCs w:val="28"/>
        </w:rPr>
      </w:pPr>
      <w:r w:rsidRPr="00A5365B">
        <w:rPr>
          <w:sz w:val="28"/>
          <w:szCs w:val="28"/>
        </w:rPr>
        <w:t>содержащим конкретику вместо оценочных суждений и обобщений («быть конкретным» не означает «приводить больше подробностей»);</w:t>
      </w:r>
    </w:p>
    <w:p w:rsidR="00863965" w:rsidRPr="00F0489E" w:rsidRDefault="00863965" w:rsidP="00714862">
      <w:pPr>
        <w:ind w:firstLine="708"/>
        <w:jc w:val="both"/>
        <w:rPr>
          <w:sz w:val="28"/>
          <w:szCs w:val="28"/>
        </w:rPr>
      </w:pPr>
      <w:r w:rsidRPr="00A5365B">
        <w:rPr>
          <w:sz w:val="28"/>
          <w:szCs w:val="28"/>
        </w:rPr>
        <w:t xml:space="preserve">содержащим описание недостатков и выявленных нарушений и их </w:t>
      </w:r>
      <w:r w:rsidRPr="00F0489E">
        <w:rPr>
          <w:sz w:val="28"/>
          <w:szCs w:val="28"/>
        </w:rPr>
        <w:t xml:space="preserve">характеристику или квалификацию (в описание включаются только те нарушения, которые связаны с целями </w:t>
      </w:r>
      <w:r w:rsidR="00714862" w:rsidRPr="00F0489E">
        <w:rPr>
          <w:sz w:val="28"/>
          <w:szCs w:val="28"/>
        </w:rPr>
        <w:t>мероприятия</w:t>
      </w:r>
      <w:r w:rsidRPr="00F0489E">
        <w:rPr>
          <w:sz w:val="28"/>
          <w:szCs w:val="28"/>
        </w:rPr>
        <w:t xml:space="preserve">; если были обнаружены нарушения за пределами целей, их не надо включать). </w:t>
      </w:r>
    </w:p>
    <w:p w:rsidR="00863965" w:rsidRPr="00A5365B" w:rsidRDefault="00863965" w:rsidP="00714862">
      <w:pPr>
        <w:ind w:firstLine="708"/>
        <w:jc w:val="both"/>
        <w:rPr>
          <w:sz w:val="28"/>
          <w:szCs w:val="28"/>
        </w:rPr>
      </w:pPr>
      <w:r w:rsidRPr="00F0489E">
        <w:rPr>
          <w:sz w:val="28"/>
          <w:szCs w:val="28"/>
        </w:rPr>
        <w:t xml:space="preserve">5.4.2. Рекомендуется в сопроводительном письме о результатах </w:t>
      </w:r>
      <w:r w:rsidR="00714862" w:rsidRPr="00F0489E">
        <w:rPr>
          <w:sz w:val="28"/>
          <w:szCs w:val="28"/>
        </w:rPr>
        <w:t>мероприятия</w:t>
      </w:r>
      <w:r w:rsidRPr="00F0489E">
        <w:rPr>
          <w:sz w:val="28"/>
          <w:szCs w:val="28"/>
        </w:rPr>
        <w:t xml:space="preserve">, информации о принятых мерах по результатам </w:t>
      </w:r>
      <w:r w:rsidR="00714862" w:rsidRPr="00F0489E">
        <w:rPr>
          <w:sz w:val="28"/>
          <w:szCs w:val="28"/>
        </w:rPr>
        <w:t xml:space="preserve">мероприятия </w:t>
      </w:r>
      <w:r w:rsidRPr="00F0489E">
        <w:rPr>
          <w:sz w:val="28"/>
          <w:szCs w:val="28"/>
        </w:rPr>
        <w:t>и востребованности выданных</w:t>
      </w:r>
      <w:r w:rsidRPr="00A5365B">
        <w:rPr>
          <w:sz w:val="28"/>
          <w:szCs w:val="28"/>
        </w:rPr>
        <w:t xml:space="preserve"> рекомендаций:</w:t>
      </w:r>
    </w:p>
    <w:p w:rsidR="00863965" w:rsidRPr="00A5365B" w:rsidRDefault="00863965" w:rsidP="008F27A1">
      <w:pPr>
        <w:ind w:firstLine="708"/>
        <w:jc w:val="both"/>
        <w:rPr>
          <w:sz w:val="28"/>
          <w:szCs w:val="28"/>
        </w:rPr>
      </w:pPr>
      <w:r w:rsidRPr="00A5365B">
        <w:rPr>
          <w:sz w:val="28"/>
          <w:szCs w:val="28"/>
        </w:rPr>
        <w:t>использовать простые конструкции (множество вводных слов усложняет восприятие);</w:t>
      </w:r>
    </w:p>
    <w:p w:rsidR="00863965" w:rsidRPr="00A5365B" w:rsidRDefault="00863965" w:rsidP="008F27A1">
      <w:pPr>
        <w:ind w:firstLine="708"/>
        <w:jc w:val="both"/>
        <w:rPr>
          <w:sz w:val="28"/>
          <w:szCs w:val="28"/>
        </w:rPr>
      </w:pPr>
      <w:r w:rsidRPr="00A5365B">
        <w:rPr>
          <w:sz w:val="28"/>
          <w:szCs w:val="28"/>
        </w:rPr>
        <w:t>писать короткими предложениями (одно предложение – одна мысль);</w:t>
      </w:r>
    </w:p>
    <w:p w:rsidR="00863965" w:rsidRPr="00A5365B" w:rsidRDefault="00863965" w:rsidP="008F27A1">
      <w:pPr>
        <w:ind w:firstLine="708"/>
        <w:jc w:val="both"/>
        <w:rPr>
          <w:sz w:val="28"/>
          <w:szCs w:val="28"/>
        </w:rPr>
      </w:pPr>
      <w:r w:rsidRPr="00A5365B">
        <w:rPr>
          <w:sz w:val="28"/>
          <w:szCs w:val="28"/>
        </w:rPr>
        <w:lastRenderedPageBreak/>
        <w:t>упрощать «по-умному», при этом избегать излишнего упрощения, делающего сопроводительное письмо «пустым» и непонятным;</w:t>
      </w:r>
    </w:p>
    <w:p w:rsidR="00863965" w:rsidRPr="00A5365B" w:rsidRDefault="00863965" w:rsidP="008F27A1">
      <w:pPr>
        <w:ind w:firstLine="708"/>
        <w:jc w:val="both"/>
        <w:rPr>
          <w:sz w:val="28"/>
          <w:szCs w:val="28"/>
        </w:rPr>
      </w:pPr>
      <w:r w:rsidRPr="00A5365B">
        <w:rPr>
          <w:sz w:val="28"/>
          <w:szCs w:val="28"/>
        </w:rPr>
        <w:t>в предложениях выделять субъект и объект, используя прямые связи между ними, действие описывать с помощью глаголов (пример: «Проверка установила недостатки внутреннего нормативного регулирования, а также факты его неисполнения»);</w:t>
      </w:r>
    </w:p>
    <w:p w:rsidR="00863965" w:rsidRPr="00A5365B" w:rsidRDefault="00863965" w:rsidP="008F27A1">
      <w:pPr>
        <w:ind w:firstLine="708"/>
        <w:jc w:val="both"/>
        <w:rPr>
          <w:sz w:val="28"/>
          <w:szCs w:val="28"/>
        </w:rPr>
      </w:pPr>
      <w:r w:rsidRPr="00A5365B">
        <w:rPr>
          <w:sz w:val="28"/>
          <w:szCs w:val="28"/>
        </w:rPr>
        <w:t>помещать смысловую часть в начало предложения, а сопровождающую информацию (пояснения, ссылки на документы) - в конец; сопровождающую юридическую информацию (пояснения и ссылки на указы, законы, постановления и т.п.) помещать в сноски.</w:t>
      </w:r>
    </w:p>
    <w:p w:rsidR="00863965" w:rsidRPr="00A5365B" w:rsidRDefault="00863965" w:rsidP="008F27A1">
      <w:pPr>
        <w:ind w:firstLine="708"/>
        <w:jc w:val="both"/>
        <w:rPr>
          <w:sz w:val="28"/>
          <w:szCs w:val="28"/>
        </w:rPr>
      </w:pPr>
      <w:r w:rsidRPr="00A5365B">
        <w:rPr>
          <w:sz w:val="28"/>
          <w:szCs w:val="28"/>
        </w:rPr>
        <w:t>5.4.3. Допускается предоставление материалов по результатам контрольных и (или) экспертно-аналитических мероприятий, проведенных в 202</w:t>
      </w:r>
      <w:r w:rsidR="008F27A1" w:rsidRPr="00A5365B">
        <w:rPr>
          <w:sz w:val="28"/>
          <w:szCs w:val="28"/>
        </w:rPr>
        <w:t>3</w:t>
      </w:r>
      <w:r w:rsidRPr="00A5365B">
        <w:rPr>
          <w:sz w:val="28"/>
          <w:szCs w:val="28"/>
        </w:rPr>
        <w:t>-202</w:t>
      </w:r>
      <w:r w:rsidR="008F27A1" w:rsidRPr="00A5365B">
        <w:rPr>
          <w:sz w:val="28"/>
          <w:szCs w:val="28"/>
        </w:rPr>
        <w:t>5</w:t>
      </w:r>
      <w:r w:rsidRPr="00A5365B">
        <w:rPr>
          <w:sz w:val="28"/>
          <w:szCs w:val="28"/>
        </w:rPr>
        <w:t xml:space="preserve"> годах членами Союза МКСО по теме единого общероссийского мероприятия.</w:t>
      </w:r>
    </w:p>
    <w:p w:rsidR="00863965" w:rsidRPr="00A5365B" w:rsidRDefault="00863965" w:rsidP="008F27A1">
      <w:pPr>
        <w:ind w:firstLine="708"/>
        <w:jc w:val="both"/>
        <w:rPr>
          <w:sz w:val="28"/>
          <w:szCs w:val="28"/>
        </w:rPr>
      </w:pPr>
      <w:r w:rsidRPr="00F0489E">
        <w:rPr>
          <w:sz w:val="28"/>
          <w:szCs w:val="28"/>
        </w:rPr>
        <w:t xml:space="preserve">5.5. Материалы для обобщения результатов единого общероссийского мероприятия представляются в </w:t>
      </w:r>
      <w:r w:rsidR="00AD1748" w:rsidRPr="00F0489E">
        <w:rPr>
          <w:sz w:val="28"/>
          <w:szCs w:val="28"/>
        </w:rPr>
        <w:t>Комиссию Союза МКСО по совершенствованию внешнего муниципального финансового контроля</w:t>
      </w:r>
      <w:r w:rsidR="009477AC" w:rsidRPr="00F0489E">
        <w:rPr>
          <w:sz w:val="28"/>
          <w:szCs w:val="28"/>
        </w:rPr>
        <w:t>, которая определяет ф</w:t>
      </w:r>
      <w:r w:rsidR="00AD1748" w:rsidRPr="00F0489E">
        <w:rPr>
          <w:sz w:val="28"/>
          <w:szCs w:val="28"/>
        </w:rPr>
        <w:t xml:space="preserve">ормат представляемых материалов и сроки </w:t>
      </w:r>
      <w:r w:rsidR="009477AC" w:rsidRPr="00F0489E">
        <w:rPr>
          <w:sz w:val="28"/>
          <w:szCs w:val="28"/>
        </w:rPr>
        <w:t>их предоставления</w:t>
      </w:r>
      <w:r w:rsidRPr="00F0489E">
        <w:rPr>
          <w:sz w:val="28"/>
          <w:szCs w:val="28"/>
        </w:rPr>
        <w:t>.</w:t>
      </w:r>
    </w:p>
    <w:sectPr w:rsidR="00863965" w:rsidRPr="00A5365B" w:rsidSect="00A16A58">
      <w:headerReference w:type="default" r:id="rId10"/>
      <w:pgSz w:w="11900" w:h="16840" w:code="9"/>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0D9" w:rsidRDefault="007720D9" w:rsidP="00722B33">
      <w:r>
        <w:separator/>
      </w:r>
    </w:p>
  </w:endnote>
  <w:endnote w:type="continuationSeparator" w:id="1">
    <w:p w:rsidR="007720D9" w:rsidRDefault="007720D9" w:rsidP="00722B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Liberation Serif">
    <w:altName w:val="Times New Roman"/>
    <w:charset w:val="00"/>
    <w:family w:val="auto"/>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0D9" w:rsidRDefault="007720D9" w:rsidP="00722B33">
      <w:r>
        <w:separator/>
      </w:r>
    </w:p>
  </w:footnote>
  <w:footnote w:type="continuationSeparator" w:id="1">
    <w:p w:rsidR="007720D9" w:rsidRDefault="007720D9" w:rsidP="00722B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3412770"/>
      <w:docPartObj>
        <w:docPartGallery w:val="Page Numbers (Top of Page)"/>
        <w:docPartUnique/>
      </w:docPartObj>
    </w:sdtPr>
    <w:sdtEndPr>
      <w:rPr>
        <w:sz w:val="24"/>
      </w:rPr>
    </w:sdtEndPr>
    <w:sdtContent>
      <w:p w:rsidR="00EF21CC" w:rsidRPr="004757E9" w:rsidRDefault="003B66E6" w:rsidP="004757E9">
        <w:pPr>
          <w:pStyle w:val="ad"/>
          <w:jc w:val="center"/>
          <w:rPr>
            <w:sz w:val="24"/>
          </w:rPr>
        </w:pPr>
        <w:r w:rsidRPr="004757E9">
          <w:rPr>
            <w:sz w:val="24"/>
          </w:rPr>
          <w:fldChar w:fldCharType="begin"/>
        </w:r>
        <w:r w:rsidR="00EF21CC" w:rsidRPr="004757E9">
          <w:rPr>
            <w:sz w:val="24"/>
          </w:rPr>
          <w:instrText>PAGE   \* MERGEFORMAT</w:instrText>
        </w:r>
        <w:r w:rsidRPr="004757E9">
          <w:rPr>
            <w:sz w:val="24"/>
          </w:rPr>
          <w:fldChar w:fldCharType="separate"/>
        </w:r>
        <w:r w:rsidR="00F83BC4">
          <w:rPr>
            <w:noProof/>
            <w:sz w:val="24"/>
          </w:rPr>
          <w:t>16</w:t>
        </w:r>
        <w:r w:rsidRPr="004757E9">
          <w:rPr>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148F"/>
    <w:multiLevelType w:val="multilevel"/>
    <w:tmpl w:val="208AA282"/>
    <w:lvl w:ilvl="0">
      <w:start w:val="1"/>
      <w:numFmt w:val="decimal"/>
      <w:lvlText w:val="%1."/>
      <w:lvlJc w:val="left"/>
      <w:pPr>
        <w:ind w:left="-273" w:hanging="360"/>
      </w:pPr>
      <w:rPr>
        <w:rFonts w:hint="default"/>
      </w:rPr>
    </w:lvl>
    <w:lvl w:ilvl="1">
      <w:start w:val="1"/>
      <w:numFmt w:val="decimal"/>
      <w:isLgl/>
      <w:lvlText w:val="%1.%2."/>
      <w:lvlJc w:val="left"/>
      <w:pPr>
        <w:ind w:left="-273" w:hanging="360"/>
      </w:pPr>
      <w:rPr>
        <w:rFonts w:hint="default"/>
      </w:rPr>
    </w:lvl>
    <w:lvl w:ilvl="2">
      <w:start w:val="1"/>
      <w:numFmt w:val="decimal"/>
      <w:isLgl/>
      <w:lvlText w:val="%1.%2.%3."/>
      <w:lvlJc w:val="left"/>
      <w:pPr>
        <w:ind w:left="87" w:hanging="720"/>
      </w:pPr>
      <w:rPr>
        <w:rFonts w:hint="default"/>
      </w:rPr>
    </w:lvl>
    <w:lvl w:ilvl="3">
      <w:start w:val="1"/>
      <w:numFmt w:val="decimal"/>
      <w:isLgl/>
      <w:lvlText w:val="%1.%2.%3.%4."/>
      <w:lvlJc w:val="left"/>
      <w:pPr>
        <w:ind w:left="87" w:hanging="720"/>
      </w:pPr>
      <w:rPr>
        <w:rFonts w:hint="default"/>
      </w:rPr>
    </w:lvl>
    <w:lvl w:ilvl="4">
      <w:start w:val="1"/>
      <w:numFmt w:val="decimal"/>
      <w:isLgl/>
      <w:lvlText w:val="%1.%2.%3.%4.%5."/>
      <w:lvlJc w:val="left"/>
      <w:pPr>
        <w:ind w:left="447" w:hanging="1080"/>
      </w:pPr>
      <w:rPr>
        <w:rFonts w:hint="default"/>
      </w:rPr>
    </w:lvl>
    <w:lvl w:ilvl="5">
      <w:start w:val="1"/>
      <w:numFmt w:val="decimal"/>
      <w:isLgl/>
      <w:lvlText w:val="%1.%2.%3.%4.%5.%6."/>
      <w:lvlJc w:val="left"/>
      <w:pPr>
        <w:ind w:left="447" w:hanging="1080"/>
      </w:pPr>
      <w:rPr>
        <w:rFonts w:hint="default"/>
      </w:rPr>
    </w:lvl>
    <w:lvl w:ilvl="6">
      <w:start w:val="1"/>
      <w:numFmt w:val="decimal"/>
      <w:isLgl/>
      <w:lvlText w:val="%1.%2.%3.%4.%5.%6.%7."/>
      <w:lvlJc w:val="left"/>
      <w:pPr>
        <w:ind w:left="447" w:hanging="1080"/>
      </w:pPr>
      <w:rPr>
        <w:rFonts w:hint="default"/>
      </w:rPr>
    </w:lvl>
    <w:lvl w:ilvl="7">
      <w:start w:val="1"/>
      <w:numFmt w:val="decimal"/>
      <w:isLgl/>
      <w:lvlText w:val="%1.%2.%3.%4.%5.%6.%7.%8."/>
      <w:lvlJc w:val="left"/>
      <w:pPr>
        <w:ind w:left="807" w:hanging="1440"/>
      </w:pPr>
      <w:rPr>
        <w:rFonts w:hint="default"/>
      </w:rPr>
    </w:lvl>
    <w:lvl w:ilvl="8">
      <w:start w:val="1"/>
      <w:numFmt w:val="decimal"/>
      <w:isLgl/>
      <w:lvlText w:val="%1.%2.%3.%4.%5.%6.%7.%8.%9."/>
      <w:lvlJc w:val="left"/>
      <w:pPr>
        <w:ind w:left="807" w:hanging="1440"/>
      </w:pPr>
      <w:rPr>
        <w:rFonts w:hint="default"/>
      </w:rPr>
    </w:lvl>
  </w:abstractNum>
  <w:abstractNum w:abstractNumId="1">
    <w:nsid w:val="0FA73CA2"/>
    <w:multiLevelType w:val="multilevel"/>
    <w:tmpl w:val="C5D2A9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B694226"/>
    <w:multiLevelType w:val="multilevel"/>
    <w:tmpl w:val="D2A237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3">
      <w:start w:val="2"/>
      <w:numFmt w:val="decimal"/>
      <w:lvlText w:val="%1.%2.%3.%4."/>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8C004E"/>
    <w:multiLevelType w:val="multilevel"/>
    <w:tmpl w:val="D5C44FBA"/>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BDD2412"/>
    <w:multiLevelType w:val="multilevel"/>
    <w:tmpl w:val="82E614E2"/>
    <w:styleLink w:val="1"/>
    <w:lvl w:ilvl="0">
      <w:start w:val="4"/>
      <w:numFmt w:val="decimal"/>
      <w:lvlText w:val="%1."/>
      <w:lvlJc w:val="left"/>
      <w:pPr>
        <w:ind w:left="720" w:hanging="360"/>
      </w:pPr>
      <w:rPr>
        <w:rFonts w:hint="default"/>
      </w:rPr>
    </w:lvl>
    <w:lvl w:ilvl="1">
      <w:start w:val="5"/>
      <w:numFmt w:val="none"/>
      <w:isLgl/>
      <w:lvlText w:val="4.1."/>
      <w:lvlJc w:val="left"/>
      <w:pPr>
        <w:ind w:left="2164" w:hanging="1455"/>
      </w:pPr>
      <w:rPr>
        <w:rFonts w:hint="default"/>
      </w:rPr>
    </w:lvl>
    <w:lvl w:ilvl="2">
      <w:start w:val="1"/>
      <w:numFmt w:val="decimal"/>
      <w:isLgl/>
      <w:lvlText w:val="%1.%2.%3."/>
      <w:lvlJc w:val="left"/>
      <w:pPr>
        <w:ind w:left="2513" w:hanging="1455"/>
      </w:pPr>
      <w:rPr>
        <w:rFonts w:hint="default"/>
      </w:rPr>
    </w:lvl>
    <w:lvl w:ilvl="3">
      <w:start w:val="1"/>
      <w:numFmt w:val="decimal"/>
      <w:isLgl/>
      <w:lvlText w:val="%1.%2.%3.%4."/>
      <w:lvlJc w:val="left"/>
      <w:pPr>
        <w:ind w:left="2862" w:hanging="1455"/>
      </w:pPr>
      <w:rPr>
        <w:rFonts w:hint="default"/>
      </w:rPr>
    </w:lvl>
    <w:lvl w:ilvl="4">
      <w:start w:val="1"/>
      <w:numFmt w:val="decimal"/>
      <w:isLgl/>
      <w:lvlText w:val="%1.%2.%3.%4.%5."/>
      <w:lvlJc w:val="left"/>
      <w:pPr>
        <w:ind w:left="3211" w:hanging="1455"/>
      </w:pPr>
      <w:rPr>
        <w:rFonts w:hint="default"/>
      </w:rPr>
    </w:lvl>
    <w:lvl w:ilvl="5">
      <w:start w:val="1"/>
      <w:numFmt w:val="decimal"/>
      <w:isLgl/>
      <w:lvlText w:val="%1.%2.%3.%4.%5.%6."/>
      <w:lvlJc w:val="left"/>
      <w:pPr>
        <w:ind w:left="3560" w:hanging="1455"/>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219218D6"/>
    <w:multiLevelType w:val="multilevel"/>
    <w:tmpl w:val="1A1E44F0"/>
    <w:lvl w:ilvl="0">
      <w:start w:val="2"/>
      <w:numFmt w:val="decimal"/>
      <w:lvlText w:val="7.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44D2D74"/>
    <w:multiLevelType w:val="multilevel"/>
    <w:tmpl w:val="D5C44FBA"/>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580207E"/>
    <w:multiLevelType w:val="hybridMultilevel"/>
    <w:tmpl w:val="9042A83C"/>
    <w:lvl w:ilvl="0" w:tplc="96FCB4A4">
      <w:start w:val="1"/>
      <w:numFmt w:val="bullet"/>
      <w:lvlText w:val=""/>
      <w:lvlJc w:val="left"/>
      <w:pPr>
        <w:tabs>
          <w:tab w:val="num" w:pos="0"/>
        </w:tabs>
        <w:ind w:left="1069" w:hanging="360"/>
      </w:pPr>
      <w:rPr>
        <w:rFonts w:ascii="Symbol" w:hAnsi="Symbol" w:hint="default"/>
        <w:color w:val="auto"/>
      </w:rPr>
    </w:lvl>
    <w:lvl w:ilvl="1" w:tplc="77E4D04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73E10AE"/>
    <w:multiLevelType w:val="multilevel"/>
    <w:tmpl w:val="D5C44FBA"/>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81D6121"/>
    <w:multiLevelType w:val="multilevel"/>
    <w:tmpl w:val="08B680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6B2288"/>
    <w:multiLevelType w:val="multilevel"/>
    <w:tmpl w:val="F3022E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F875F3C"/>
    <w:multiLevelType w:val="multilevel"/>
    <w:tmpl w:val="8124CB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795D00"/>
    <w:multiLevelType w:val="multilevel"/>
    <w:tmpl w:val="1A1E44F0"/>
    <w:lvl w:ilvl="0">
      <w:start w:val="2"/>
      <w:numFmt w:val="decimal"/>
      <w:lvlText w:val="7.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B7D3FFB"/>
    <w:multiLevelType w:val="multilevel"/>
    <w:tmpl w:val="8212755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4F6D423F"/>
    <w:multiLevelType w:val="hybridMultilevel"/>
    <w:tmpl w:val="BB3216AE"/>
    <w:lvl w:ilvl="0" w:tplc="5B00820C">
      <w:start w:val="1"/>
      <w:numFmt w:val="decimal"/>
      <w:lvlText w:val="%1."/>
      <w:lvlJc w:val="left"/>
      <w:pPr>
        <w:ind w:left="1353"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F8F79D0"/>
    <w:multiLevelType w:val="multilevel"/>
    <w:tmpl w:val="E32A47B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2B44CB"/>
    <w:multiLevelType w:val="multilevel"/>
    <w:tmpl w:val="C7A6B2D4"/>
    <w:lvl w:ilvl="0">
      <w:start w:val="1"/>
      <w:numFmt w:val="decimal"/>
      <w:lvlText w:val="7.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57E10C8"/>
    <w:multiLevelType w:val="multilevel"/>
    <w:tmpl w:val="82E614E2"/>
    <w:numStyleLink w:val="1"/>
  </w:abstractNum>
  <w:abstractNum w:abstractNumId="18">
    <w:nsid w:val="56571883"/>
    <w:multiLevelType w:val="hybridMultilevel"/>
    <w:tmpl w:val="28BC082A"/>
    <w:lvl w:ilvl="0" w:tplc="2C0E60FE">
      <w:start w:val="4"/>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5AC87D54"/>
    <w:multiLevelType w:val="multilevel"/>
    <w:tmpl w:val="903E09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3039D"/>
    <w:multiLevelType w:val="hybridMultilevel"/>
    <w:tmpl w:val="8BA6EEB4"/>
    <w:lvl w:ilvl="0" w:tplc="BFD256E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F657271"/>
    <w:multiLevelType w:val="multilevel"/>
    <w:tmpl w:val="F71222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61D50435"/>
    <w:multiLevelType w:val="multilevel"/>
    <w:tmpl w:val="2FF8A28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2FF2C21"/>
    <w:multiLevelType w:val="multilevel"/>
    <w:tmpl w:val="63788B7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6A063CA9"/>
    <w:multiLevelType w:val="hybridMultilevel"/>
    <w:tmpl w:val="F0EE67E6"/>
    <w:lvl w:ilvl="0" w:tplc="8DFEC30A">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5">
    <w:nsid w:val="6B2954EF"/>
    <w:multiLevelType w:val="hybridMultilevel"/>
    <w:tmpl w:val="3C526C6E"/>
    <w:lvl w:ilvl="0" w:tplc="BFD25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1AC1B14"/>
    <w:multiLevelType w:val="multilevel"/>
    <w:tmpl w:val="DCD0A696"/>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73F85344"/>
    <w:multiLevelType w:val="multilevel"/>
    <w:tmpl w:val="C7A6B2D4"/>
    <w:lvl w:ilvl="0">
      <w:start w:val="1"/>
      <w:numFmt w:val="decimal"/>
      <w:lvlText w:val="7.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757423F2"/>
    <w:multiLevelType w:val="multilevel"/>
    <w:tmpl w:val="71704C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2D778F"/>
    <w:multiLevelType w:val="multilevel"/>
    <w:tmpl w:val="91F29068"/>
    <w:lvl w:ilvl="0">
      <w:start w:val="1"/>
      <w:numFmt w:val="decimal"/>
      <w:lvlText w:val="%1."/>
      <w:lvlJc w:val="left"/>
      <w:pPr>
        <w:ind w:left="450" w:hanging="450"/>
      </w:pPr>
      <w:rPr>
        <w:rFonts w:cs="Times New Roman"/>
      </w:rPr>
    </w:lvl>
    <w:lvl w:ilvl="1">
      <w:start w:val="1"/>
      <w:numFmt w:val="decimal"/>
      <w:lvlText w:val="%1.%2."/>
      <w:lvlJc w:val="left"/>
      <w:pPr>
        <w:ind w:left="1571" w:hanging="720"/>
      </w:pPr>
      <w:rPr>
        <w:rFonts w:cs="Times New Roman"/>
        <w:b w:val="0"/>
      </w:rPr>
    </w:lvl>
    <w:lvl w:ilvl="2">
      <w:start w:val="1"/>
      <w:numFmt w:val="decimal"/>
      <w:lvlText w:val="%1.%2.%3."/>
      <w:lvlJc w:val="left"/>
      <w:pPr>
        <w:ind w:left="2422" w:hanging="720"/>
      </w:pPr>
      <w:rPr>
        <w:rFonts w:cs="Times New Roman"/>
      </w:rPr>
    </w:lvl>
    <w:lvl w:ilvl="3">
      <w:start w:val="1"/>
      <w:numFmt w:val="decimal"/>
      <w:lvlText w:val="%1.%2.%3.%4."/>
      <w:lvlJc w:val="left"/>
      <w:pPr>
        <w:ind w:left="3633" w:hanging="1080"/>
      </w:pPr>
      <w:rPr>
        <w:rFonts w:cs="Times New Roman"/>
      </w:rPr>
    </w:lvl>
    <w:lvl w:ilvl="4">
      <w:start w:val="1"/>
      <w:numFmt w:val="decimal"/>
      <w:lvlText w:val="%1.%2.%3.%4.%5."/>
      <w:lvlJc w:val="left"/>
      <w:pPr>
        <w:ind w:left="4484" w:hanging="1080"/>
      </w:pPr>
      <w:rPr>
        <w:rFonts w:cs="Times New Roman"/>
      </w:rPr>
    </w:lvl>
    <w:lvl w:ilvl="5">
      <w:start w:val="1"/>
      <w:numFmt w:val="decimal"/>
      <w:lvlText w:val="%1.%2.%3.%4.%5.%6."/>
      <w:lvlJc w:val="left"/>
      <w:pPr>
        <w:ind w:left="5695" w:hanging="1440"/>
      </w:pPr>
      <w:rPr>
        <w:rFonts w:cs="Times New Roman"/>
      </w:rPr>
    </w:lvl>
    <w:lvl w:ilvl="6">
      <w:start w:val="1"/>
      <w:numFmt w:val="decimal"/>
      <w:lvlText w:val="%1.%2.%3.%4.%5.%6.%7."/>
      <w:lvlJc w:val="left"/>
      <w:pPr>
        <w:ind w:left="6906" w:hanging="1800"/>
      </w:pPr>
      <w:rPr>
        <w:rFonts w:cs="Times New Roman"/>
      </w:rPr>
    </w:lvl>
    <w:lvl w:ilvl="7">
      <w:start w:val="1"/>
      <w:numFmt w:val="decimal"/>
      <w:lvlText w:val="%1.%2.%3.%4.%5.%6.%7.%8."/>
      <w:lvlJc w:val="left"/>
      <w:pPr>
        <w:ind w:left="7757" w:hanging="1800"/>
      </w:pPr>
      <w:rPr>
        <w:rFonts w:cs="Times New Roman"/>
      </w:rPr>
    </w:lvl>
    <w:lvl w:ilvl="8">
      <w:start w:val="1"/>
      <w:numFmt w:val="decimal"/>
      <w:lvlText w:val="%1.%2.%3.%4.%5.%6.%7.%8.%9."/>
      <w:lvlJc w:val="left"/>
      <w:pPr>
        <w:ind w:left="8968" w:hanging="2160"/>
      </w:pPr>
      <w:rPr>
        <w:rFonts w:cs="Times New Roman"/>
      </w:rPr>
    </w:lvl>
  </w:abstractNum>
  <w:abstractNum w:abstractNumId="30">
    <w:nsid w:val="7D7A770B"/>
    <w:multiLevelType w:val="multilevel"/>
    <w:tmpl w:val="5FA0EDA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9"/>
  </w:num>
  <w:num w:numId="2">
    <w:abstractNumId w:val="15"/>
  </w:num>
  <w:num w:numId="3">
    <w:abstractNumId w:val="28"/>
  </w:num>
  <w:num w:numId="4">
    <w:abstractNumId w:val="9"/>
  </w:num>
  <w:num w:numId="5">
    <w:abstractNumId w:val="4"/>
  </w:num>
  <w:num w:numId="6">
    <w:abstractNumId w:val="14"/>
  </w:num>
  <w:num w:numId="7">
    <w:abstractNumId w:val="0"/>
  </w:num>
  <w:num w:numId="8">
    <w:abstractNumId w:val="2"/>
  </w:num>
  <w:num w:numId="9">
    <w:abstractNumId w:val="11"/>
  </w:num>
  <w:num w:numId="10">
    <w:abstractNumId w:val="1"/>
  </w:num>
  <w:num w:numId="11">
    <w:abstractNumId w:val="21"/>
  </w:num>
  <w:num w:numId="12">
    <w:abstractNumId w:val="30"/>
  </w:num>
  <w:num w:numId="13">
    <w:abstractNumId w:val="25"/>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3"/>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6"/>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27"/>
  </w:num>
  <w:num w:numId="20">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2"/>
    <w:lvlOverride w:ilvl="0">
      <w:startOverride w:val="2"/>
    </w:lvlOverride>
    <w:lvlOverride w:ilvl="1"/>
    <w:lvlOverride w:ilvl="2"/>
    <w:lvlOverride w:ilvl="3"/>
    <w:lvlOverride w:ilvl="4"/>
    <w:lvlOverride w:ilvl="5"/>
    <w:lvlOverride w:ilvl="6"/>
    <w:lvlOverride w:ilvl="7"/>
    <w:lvlOverride w:ilvl="8"/>
  </w:num>
  <w:num w:numId="22">
    <w:abstractNumId w:val="5"/>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7"/>
  </w:num>
  <w:num w:numId="28">
    <w:abstractNumId w:val="18"/>
  </w:num>
  <w:num w:numId="29">
    <w:abstractNumId w:val="29"/>
  </w:num>
  <w:num w:numId="30">
    <w:abstractNumId w:val="17"/>
  </w:num>
  <w:num w:numId="31">
    <w:abstractNumId w:val="26"/>
  </w:num>
  <w:num w:numId="32">
    <w:abstractNumId w:val="20"/>
  </w:num>
  <w:num w:numId="33">
    <w:abstractNumId w:val="13"/>
  </w:num>
  <w:num w:numId="34">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displayVerticalDrawingGridEvery w:val="2"/>
  <w:characterSpacingControl w:val="doNotCompress"/>
  <w:hdrShapeDefaults>
    <o:shapedefaults v:ext="edit" spidmax="27650"/>
  </w:hdrShapeDefaults>
  <w:footnotePr>
    <w:footnote w:id="0"/>
    <w:footnote w:id="1"/>
  </w:footnotePr>
  <w:endnotePr>
    <w:endnote w:id="0"/>
    <w:endnote w:id="1"/>
  </w:endnotePr>
  <w:compat/>
  <w:rsids>
    <w:rsidRoot w:val="006B4882"/>
    <w:rsid w:val="00000251"/>
    <w:rsid w:val="00001DB5"/>
    <w:rsid w:val="00002394"/>
    <w:rsid w:val="00002AAD"/>
    <w:rsid w:val="00004C69"/>
    <w:rsid w:val="0000572D"/>
    <w:rsid w:val="00005926"/>
    <w:rsid w:val="00005B28"/>
    <w:rsid w:val="0000794A"/>
    <w:rsid w:val="000105F3"/>
    <w:rsid w:val="00010FE3"/>
    <w:rsid w:val="00012EAC"/>
    <w:rsid w:val="00015028"/>
    <w:rsid w:val="0001715D"/>
    <w:rsid w:val="0001738A"/>
    <w:rsid w:val="000210C0"/>
    <w:rsid w:val="00021565"/>
    <w:rsid w:val="000222E9"/>
    <w:rsid w:val="000225CB"/>
    <w:rsid w:val="0002309C"/>
    <w:rsid w:val="0002445C"/>
    <w:rsid w:val="0002666A"/>
    <w:rsid w:val="000269D3"/>
    <w:rsid w:val="00027092"/>
    <w:rsid w:val="0003001B"/>
    <w:rsid w:val="000305E3"/>
    <w:rsid w:val="00033251"/>
    <w:rsid w:val="00035BE1"/>
    <w:rsid w:val="00036CE1"/>
    <w:rsid w:val="0003769A"/>
    <w:rsid w:val="00040832"/>
    <w:rsid w:val="0004158B"/>
    <w:rsid w:val="0004205E"/>
    <w:rsid w:val="000435EB"/>
    <w:rsid w:val="00044D6C"/>
    <w:rsid w:val="00046676"/>
    <w:rsid w:val="000474F8"/>
    <w:rsid w:val="000477A9"/>
    <w:rsid w:val="00047FA9"/>
    <w:rsid w:val="00053572"/>
    <w:rsid w:val="0005632E"/>
    <w:rsid w:val="0005710B"/>
    <w:rsid w:val="0006055D"/>
    <w:rsid w:val="000613B3"/>
    <w:rsid w:val="00062012"/>
    <w:rsid w:val="000621B4"/>
    <w:rsid w:val="00062FD9"/>
    <w:rsid w:val="000642B5"/>
    <w:rsid w:val="00065D93"/>
    <w:rsid w:val="00066853"/>
    <w:rsid w:val="00070742"/>
    <w:rsid w:val="00070D56"/>
    <w:rsid w:val="000710D4"/>
    <w:rsid w:val="00073429"/>
    <w:rsid w:val="000735E7"/>
    <w:rsid w:val="00076739"/>
    <w:rsid w:val="000778C9"/>
    <w:rsid w:val="00077CEF"/>
    <w:rsid w:val="00077F9A"/>
    <w:rsid w:val="0008077D"/>
    <w:rsid w:val="000857C7"/>
    <w:rsid w:val="00087794"/>
    <w:rsid w:val="00087EB2"/>
    <w:rsid w:val="0009103C"/>
    <w:rsid w:val="0009124D"/>
    <w:rsid w:val="00091B54"/>
    <w:rsid w:val="000920E2"/>
    <w:rsid w:val="00092177"/>
    <w:rsid w:val="0009263D"/>
    <w:rsid w:val="000955C5"/>
    <w:rsid w:val="00096570"/>
    <w:rsid w:val="000971A5"/>
    <w:rsid w:val="000A3940"/>
    <w:rsid w:val="000A4C3F"/>
    <w:rsid w:val="000A57DA"/>
    <w:rsid w:val="000A6336"/>
    <w:rsid w:val="000A75C3"/>
    <w:rsid w:val="000A7634"/>
    <w:rsid w:val="000A79C4"/>
    <w:rsid w:val="000B00EA"/>
    <w:rsid w:val="000B0F21"/>
    <w:rsid w:val="000B16AB"/>
    <w:rsid w:val="000B1D6C"/>
    <w:rsid w:val="000B1F91"/>
    <w:rsid w:val="000B3871"/>
    <w:rsid w:val="000B3BB4"/>
    <w:rsid w:val="000B48B0"/>
    <w:rsid w:val="000B4DD3"/>
    <w:rsid w:val="000B5D76"/>
    <w:rsid w:val="000B5E71"/>
    <w:rsid w:val="000C05CE"/>
    <w:rsid w:val="000C063E"/>
    <w:rsid w:val="000C1684"/>
    <w:rsid w:val="000C2481"/>
    <w:rsid w:val="000C3514"/>
    <w:rsid w:val="000C3C6E"/>
    <w:rsid w:val="000C5289"/>
    <w:rsid w:val="000C67E0"/>
    <w:rsid w:val="000D017B"/>
    <w:rsid w:val="000D089B"/>
    <w:rsid w:val="000D1155"/>
    <w:rsid w:val="000D34A9"/>
    <w:rsid w:val="000D4192"/>
    <w:rsid w:val="000D48C5"/>
    <w:rsid w:val="000D52D7"/>
    <w:rsid w:val="000D6F82"/>
    <w:rsid w:val="000D701B"/>
    <w:rsid w:val="000D7228"/>
    <w:rsid w:val="000D7DFF"/>
    <w:rsid w:val="000E0816"/>
    <w:rsid w:val="000E2461"/>
    <w:rsid w:val="000E2541"/>
    <w:rsid w:val="000E2582"/>
    <w:rsid w:val="000E2E66"/>
    <w:rsid w:val="000E352B"/>
    <w:rsid w:val="000E39E0"/>
    <w:rsid w:val="000E5540"/>
    <w:rsid w:val="000E66EF"/>
    <w:rsid w:val="000E6B08"/>
    <w:rsid w:val="000E706C"/>
    <w:rsid w:val="000E78D1"/>
    <w:rsid w:val="000F17D5"/>
    <w:rsid w:val="000F32CF"/>
    <w:rsid w:val="000F4CF7"/>
    <w:rsid w:val="000F5394"/>
    <w:rsid w:val="000F7748"/>
    <w:rsid w:val="000F7B2F"/>
    <w:rsid w:val="00101C07"/>
    <w:rsid w:val="0010373C"/>
    <w:rsid w:val="00104BF3"/>
    <w:rsid w:val="001072FC"/>
    <w:rsid w:val="00110D67"/>
    <w:rsid w:val="00116555"/>
    <w:rsid w:val="00117D7D"/>
    <w:rsid w:val="001201B1"/>
    <w:rsid w:val="00120B5B"/>
    <w:rsid w:val="00121B8E"/>
    <w:rsid w:val="0012276B"/>
    <w:rsid w:val="00122D56"/>
    <w:rsid w:val="00122EEF"/>
    <w:rsid w:val="001232F7"/>
    <w:rsid w:val="00125251"/>
    <w:rsid w:val="00125275"/>
    <w:rsid w:val="00125E4B"/>
    <w:rsid w:val="00126BF7"/>
    <w:rsid w:val="00126F0B"/>
    <w:rsid w:val="00127844"/>
    <w:rsid w:val="001301FA"/>
    <w:rsid w:val="001333A2"/>
    <w:rsid w:val="0013572A"/>
    <w:rsid w:val="00140FF8"/>
    <w:rsid w:val="001437C8"/>
    <w:rsid w:val="001509F7"/>
    <w:rsid w:val="00151121"/>
    <w:rsid w:val="0015120E"/>
    <w:rsid w:val="00151C87"/>
    <w:rsid w:val="001552DA"/>
    <w:rsid w:val="00155874"/>
    <w:rsid w:val="0016020F"/>
    <w:rsid w:val="00160596"/>
    <w:rsid w:val="00160612"/>
    <w:rsid w:val="00160811"/>
    <w:rsid w:val="00162219"/>
    <w:rsid w:val="00163282"/>
    <w:rsid w:val="00166E42"/>
    <w:rsid w:val="0016751B"/>
    <w:rsid w:val="00171FBC"/>
    <w:rsid w:val="00172592"/>
    <w:rsid w:val="00175CBA"/>
    <w:rsid w:val="00177B93"/>
    <w:rsid w:val="0018063D"/>
    <w:rsid w:val="00180AD8"/>
    <w:rsid w:val="00183F3F"/>
    <w:rsid w:val="001841F2"/>
    <w:rsid w:val="0018444D"/>
    <w:rsid w:val="0018589E"/>
    <w:rsid w:val="001863AD"/>
    <w:rsid w:val="00186857"/>
    <w:rsid w:val="00186C68"/>
    <w:rsid w:val="00186CAB"/>
    <w:rsid w:val="00186E41"/>
    <w:rsid w:val="00186EC8"/>
    <w:rsid w:val="00187870"/>
    <w:rsid w:val="00191DBB"/>
    <w:rsid w:val="0019262C"/>
    <w:rsid w:val="001941EA"/>
    <w:rsid w:val="00194460"/>
    <w:rsid w:val="001951BE"/>
    <w:rsid w:val="001A0258"/>
    <w:rsid w:val="001A0B06"/>
    <w:rsid w:val="001A2C83"/>
    <w:rsid w:val="001A3DA1"/>
    <w:rsid w:val="001A490B"/>
    <w:rsid w:val="001A4E05"/>
    <w:rsid w:val="001A543A"/>
    <w:rsid w:val="001A5971"/>
    <w:rsid w:val="001A716C"/>
    <w:rsid w:val="001A7A71"/>
    <w:rsid w:val="001B11F1"/>
    <w:rsid w:val="001B189A"/>
    <w:rsid w:val="001B4845"/>
    <w:rsid w:val="001B62EC"/>
    <w:rsid w:val="001C114A"/>
    <w:rsid w:val="001C2430"/>
    <w:rsid w:val="001C2FAB"/>
    <w:rsid w:val="001C3511"/>
    <w:rsid w:val="001C5AE8"/>
    <w:rsid w:val="001C60EA"/>
    <w:rsid w:val="001C7FE9"/>
    <w:rsid w:val="001D249B"/>
    <w:rsid w:val="001D471E"/>
    <w:rsid w:val="001D52FA"/>
    <w:rsid w:val="001D72AE"/>
    <w:rsid w:val="001D73EB"/>
    <w:rsid w:val="001E0688"/>
    <w:rsid w:val="001E3B4B"/>
    <w:rsid w:val="001E3BAE"/>
    <w:rsid w:val="001E3CBE"/>
    <w:rsid w:val="001E4AFC"/>
    <w:rsid w:val="001E50EF"/>
    <w:rsid w:val="001F1CCA"/>
    <w:rsid w:val="001F2A97"/>
    <w:rsid w:val="001F3411"/>
    <w:rsid w:val="001F43E0"/>
    <w:rsid w:val="001F49C5"/>
    <w:rsid w:val="0020450F"/>
    <w:rsid w:val="0020509A"/>
    <w:rsid w:val="00205124"/>
    <w:rsid w:val="00205DBA"/>
    <w:rsid w:val="00207298"/>
    <w:rsid w:val="00210C36"/>
    <w:rsid w:val="00210F73"/>
    <w:rsid w:val="00211185"/>
    <w:rsid w:val="002119E4"/>
    <w:rsid w:val="00213448"/>
    <w:rsid w:val="0021436F"/>
    <w:rsid w:val="00214F61"/>
    <w:rsid w:val="002166D5"/>
    <w:rsid w:val="00217119"/>
    <w:rsid w:val="00217C39"/>
    <w:rsid w:val="002201B7"/>
    <w:rsid w:val="00223EF6"/>
    <w:rsid w:val="00224362"/>
    <w:rsid w:val="0022736E"/>
    <w:rsid w:val="002310EA"/>
    <w:rsid w:val="002317D0"/>
    <w:rsid w:val="00232061"/>
    <w:rsid w:val="0023318D"/>
    <w:rsid w:val="0023740E"/>
    <w:rsid w:val="0024355A"/>
    <w:rsid w:val="002444AE"/>
    <w:rsid w:val="0024493D"/>
    <w:rsid w:val="00245286"/>
    <w:rsid w:val="00246BF2"/>
    <w:rsid w:val="00246CAA"/>
    <w:rsid w:val="0024746B"/>
    <w:rsid w:val="0025006A"/>
    <w:rsid w:val="00250444"/>
    <w:rsid w:val="00251581"/>
    <w:rsid w:val="00251893"/>
    <w:rsid w:val="002519D0"/>
    <w:rsid w:val="00252184"/>
    <w:rsid w:val="00252E38"/>
    <w:rsid w:val="0025383C"/>
    <w:rsid w:val="002549B4"/>
    <w:rsid w:val="00255F10"/>
    <w:rsid w:val="002564C1"/>
    <w:rsid w:val="00257358"/>
    <w:rsid w:val="00260833"/>
    <w:rsid w:val="002636E0"/>
    <w:rsid w:val="00263A2D"/>
    <w:rsid w:val="002658E6"/>
    <w:rsid w:val="00265DFD"/>
    <w:rsid w:val="00265E06"/>
    <w:rsid w:val="00265EAE"/>
    <w:rsid w:val="002676C5"/>
    <w:rsid w:val="00267803"/>
    <w:rsid w:val="00270DB3"/>
    <w:rsid w:val="0027174A"/>
    <w:rsid w:val="00271FBB"/>
    <w:rsid w:val="00272355"/>
    <w:rsid w:val="00272823"/>
    <w:rsid w:val="0027534A"/>
    <w:rsid w:val="0028094C"/>
    <w:rsid w:val="00280FCE"/>
    <w:rsid w:val="00281E89"/>
    <w:rsid w:val="00282DB5"/>
    <w:rsid w:val="0028521C"/>
    <w:rsid w:val="00286231"/>
    <w:rsid w:val="00290F75"/>
    <w:rsid w:val="002917C2"/>
    <w:rsid w:val="00291EAD"/>
    <w:rsid w:val="00295480"/>
    <w:rsid w:val="00296225"/>
    <w:rsid w:val="002A08EF"/>
    <w:rsid w:val="002A490B"/>
    <w:rsid w:val="002A5378"/>
    <w:rsid w:val="002A5430"/>
    <w:rsid w:val="002A6027"/>
    <w:rsid w:val="002A641C"/>
    <w:rsid w:val="002A6A22"/>
    <w:rsid w:val="002A7201"/>
    <w:rsid w:val="002B103D"/>
    <w:rsid w:val="002B1E4E"/>
    <w:rsid w:val="002B21E7"/>
    <w:rsid w:val="002B2F4A"/>
    <w:rsid w:val="002B49BB"/>
    <w:rsid w:val="002B5AAE"/>
    <w:rsid w:val="002C0EEF"/>
    <w:rsid w:val="002C1C6D"/>
    <w:rsid w:val="002C4602"/>
    <w:rsid w:val="002C567A"/>
    <w:rsid w:val="002D0DDB"/>
    <w:rsid w:val="002D1EFD"/>
    <w:rsid w:val="002D51A6"/>
    <w:rsid w:val="002D5555"/>
    <w:rsid w:val="002D6641"/>
    <w:rsid w:val="002D7ACD"/>
    <w:rsid w:val="002D7E29"/>
    <w:rsid w:val="002E0863"/>
    <w:rsid w:val="002E13FA"/>
    <w:rsid w:val="002E1AD7"/>
    <w:rsid w:val="002E2EAA"/>
    <w:rsid w:val="002E3924"/>
    <w:rsid w:val="002E3D4A"/>
    <w:rsid w:val="002E4BF0"/>
    <w:rsid w:val="002E63F5"/>
    <w:rsid w:val="002E7329"/>
    <w:rsid w:val="002F0EA6"/>
    <w:rsid w:val="002F1EF7"/>
    <w:rsid w:val="002F22CD"/>
    <w:rsid w:val="002F2AC7"/>
    <w:rsid w:val="002F3CFA"/>
    <w:rsid w:val="002F4370"/>
    <w:rsid w:val="002F4765"/>
    <w:rsid w:val="002F4BE5"/>
    <w:rsid w:val="002F5022"/>
    <w:rsid w:val="002F5EEA"/>
    <w:rsid w:val="002F7C7C"/>
    <w:rsid w:val="00301DD5"/>
    <w:rsid w:val="00302042"/>
    <w:rsid w:val="003024DF"/>
    <w:rsid w:val="00306455"/>
    <w:rsid w:val="00307C20"/>
    <w:rsid w:val="00310441"/>
    <w:rsid w:val="003116DD"/>
    <w:rsid w:val="00312241"/>
    <w:rsid w:val="00312486"/>
    <w:rsid w:val="003164BF"/>
    <w:rsid w:val="0031687F"/>
    <w:rsid w:val="00317086"/>
    <w:rsid w:val="003173B7"/>
    <w:rsid w:val="00317A91"/>
    <w:rsid w:val="00317DCD"/>
    <w:rsid w:val="00324624"/>
    <w:rsid w:val="00325AA0"/>
    <w:rsid w:val="00325EAB"/>
    <w:rsid w:val="00326177"/>
    <w:rsid w:val="0032753B"/>
    <w:rsid w:val="003275CD"/>
    <w:rsid w:val="00327DAE"/>
    <w:rsid w:val="00331135"/>
    <w:rsid w:val="003325F0"/>
    <w:rsid w:val="00337BBA"/>
    <w:rsid w:val="003405C3"/>
    <w:rsid w:val="003408EB"/>
    <w:rsid w:val="00343131"/>
    <w:rsid w:val="00347E73"/>
    <w:rsid w:val="00350516"/>
    <w:rsid w:val="00353165"/>
    <w:rsid w:val="003532C8"/>
    <w:rsid w:val="003543E6"/>
    <w:rsid w:val="00355536"/>
    <w:rsid w:val="0035599B"/>
    <w:rsid w:val="003560E9"/>
    <w:rsid w:val="0035634B"/>
    <w:rsid w:val="0036006B"/>
    <w:rsid w:val="00361B77"/>
    <w:rsid w:val="003624F5"/>
    <w:rsid w:val="00363543"/>
    <w:rsid w:val="00363647"/>
    <w:rsid w:val="0036437B"/>
    <w:rsid w:val="003719BA"/>
    <w:rsid w:val="00372071"/>
    <w:rsid w:val="00374710"/>
    <w:rsid w:val="00374DA4"/>
    <w:rsid w:val="00375A69"/>
    <w:rsid w:val="00375FE8"/>
    <w:rsid w:val="0037626A"/>
    <w:rsid w:val="00376492"/>
    <w:rsid w:val="00377222"/>
    <w:rsid w:val="00383312"/>
    <w:rsid w:val="00383867"/>
    <w:rsid w:val="003839B6"/>
    <w:rsid w:val="003839D4"/>
    <w:rsid w:val="00384A69"/>
    <w:rsid w:val="0038507B"/>
    <w:rsid w:val="003855EB"/>
    <w:rsid w:val="00386109"/>
    <w:rsid w:val="003864ED"/>
    <w:rsid w:val="00386B15"/>
    <w:rsid w:val="0039373B"/>
    <w:rsid w:val="00393AAA"/>
    <w:rsid w:val="003950F8"/>
    <w:rsid w:val="0039538A"/>
    <w:rsid w:val="00396734"/>
    <w:rsid w:val="00396EC8"/>
    <w:rsid w:val="003A0048"/>
    <w:rsid w:val="003A056E"/>
    <w:rsid w:val="003A1850"/>
    <w:rsid w:val="003A1D5E"/>
    <w:rsid w:val="003A2A26"/>
    <w:rsid w:val="003A2AAA"/>
    <w:rsid w:val="003A370C"/>
    <w:rsid w:val="003A57B4"/>
    <w:rsid w:val="003A60FF"/>
    <w:rsid w:val="003B015A"/>
    <w:rsid w:val="003B2697"/>
    <w:rsid w:val="003B4A9E"/>
    <w:rsid w:val="003B528F"/>
    <w:rsid w:val="003B60E8"/>
    <w:rsid w:val="003B66E6"/>
    <w:rsid w:val="003B680D"/>
    <w:rsid w:val="003B6C12"/>
    <w:rsid w:val="003B703B"/>
    <w:rsid w:val="003C0EF4"/>
    <w:rsid w:val="003C2BE0"/>
    <w:rsid w:val="003C3198"/>
    <w:rsid w:val="003C55BC"/>
    <w:rsid w:val="003C5B74"/>
    <w:rsid w:val="003D13C6"/>
    <w:rsid w:val="003D36B6"/>
    <w:rsid w:val="003D36F1"/>
    <w:rsid w:val="003D55F2"/>
    <w:rsid w:val="003D5FB5"/>
    <w:rsid w:val="003D6FD9"/>
    <w:rsid w:val="003D7159"/>
    <w:rsid w:val="003D7741"/>
    <w:rsid w:val="003D7CEE"/>
    <w:rsid w:val="003E0475"/>
    <w:rsid w:val="003E0FA5"/>
    <w:rsid w:val="003E296C"/>
    <w:rsid w:val="003E35DE"/>
    <w:rsid w:val="003E3D94"/>
    <w:rsid w:val="003E52BC"/>
    <w:rsid w:val="003E7CFC"/>
    <w:rsid w:val="003E7DB3"/>
    <w:rsid w:val="003F07F0"/>
    <w:rsid w:val="003F082E"/>
    <w:rsid w:val="003F39EA"/>
    <w:rsid w:val="003F48CF"/>
    <w:rsid w:val="003F5D2F"/>
    <w:rsid w:val="003F5ED2"/>
    <w:rsid w:val="003F6BBF"/>
    <w:rsid w:val="003F71B7"/>
    <w:rsid w:val="00402EA5"/>
    <w:rsid w:val="00403128"/>
    <w:rsid w:val="0040634E"/>
    <w:rsid w:val="00407372"/>
    <w:rsid w:val="0041036B"/>
    <w:rsid w:val="004110B4"/>
    <w:rsid w:val="00411674"/>
    <w:rsid w:val="00412F75"/>
    <w:rsid w:val="00413DD4"/>
    <w:rsid w:val="00420768"/>
    <w:rsid w:val="00420DBB"/>
    <w:rsid w:val="0042237C"/>
    <w:rsid w:val="00423128"/>
    <w:rsid w:val="00425BDF"/>
    <w:rsid w:val="00426509"/>
    <w:rsid w:val="00426B4B"/>
    <w:rsid w:val="00430B5E"/>
    <w:rsid w:val="00431425"/>
    <w:rsid w:val="004326D6"/>
    <w:rsid w:val="004326DC"/>
    <w:rsid w:val="0043293B"/>
    <w:rsid w:val="00433025"/>
    <w:rsid w:val="00436E4D"/>
    <w:rsid w:val="00436FA8"/>
    <w:rsid w:val="0043726F"/>
    <w:rsid w:val="004404AE"/>
    <w:rsid w:val="004425DC"/>
    <w:rsid w:val="0044286F"/>
    <w:rsid w:val="00442F05"/>
    <w:rsid w:val="00443A99"/>
    <w:rsid w:val="0044643E"/>
    <w:rsid w:val="004466EA"/>
    <w:rsid w:val="0044744E"/>
    <w:rsid w:val="00450AE9"/>
    <w:rsid w:val="004515D8"/>
    <w:rsid w:val="00451F39"/>
    <w:rsid w:val="004523B8"/>
    <w:rsid w:val="00452CB9"/>
    <w:rsid w:val="004553CD"/>
    <w:rsid w:val="00457CEA"/>
    <w:rsid w:val="00460652"/>
    <w:rsid w:val="004644A7"/>
    <w:rsid w:val="00464B68"/>
    <w:rsid w:val="00466697"/>
    <w:rsid w:val="004667FF"/>
    <w:rsid w:val="00467058"/>
    <w:rsid w:val="00467864"/>
    <w:rsid w:val="004701EF"/>
    <w:rsid w:val="00471186"/>
    <w:rsid w:val="004721AB"/>
    <w:rsid w:val="00472211"/>
    <w:rsid w:val="00472D1E"/>
    <w:rsid w:val="00474DEF"/>
    <w:rsid w:val="0047529C"/>
    <w:rsid w:val="004757E9"/>
    <w:rsid w:val="00475C71"/>
    <w:rsid w:val="00475C8A"/>
    <w:rsid w:val="00481D54"/>
    <w:rsid w:val="00482087"/>
    <w:rsid w:val="004846BE"/>
    <w:rsid w:val="00485162"/>
    <w:rsid w:val="004859E1"/>
    <w:rsid w:val="00485AC8"/>
    <w:rsid w:val="0048666A"/>
    <w:rsid w:val="00491823"/>
    <w:rsid w:val="00491B3F"/>
    <w:rsid w:val="00491B73"/>
    <w:rsid w:val="00493599"/>
    <w:rsid w:val="0049481A"/>
    <w:rsid w:val="00495E99"/>
    <w:rsid w:val="00496281"/>
    <w:rsid w:val="004967F7"/>
    <w:rsid w:val="004A2D9A"/>
    <w:rsid w:val="004A33AB"/>
    <w:rsid w:val="004A45BC"/>
    <w:rsid w:val="004A5121"/>
    <w:rsid w:val="004A5930"/>
    <w:rsid w:val="004A6773"/>
    <w:rsid w:val="004A67F2"/>
    <w:rsid w:val="004A6AB0"/>
    <w:rsid w:val="004A6C30"/>
    <w:rsid w:val="004A7DDA"/>
    <w:rsid w:val="004B0FD1"/>
    <w:rsid w:val="004B2A1C"/>
    <w:rsid w:val="004B77CD"/>
    <w:rsid w:val="004C0194"/>
    <w:rsid w:val="004C07CA"/>
    <w:rsid w:val="004C0E21"/>
    <w:rsid w:val="004C213F"/>
    <w:rsid w:val="004C2778"/>
    <w:rsid w:val="004C43D1"/>
    <w:rsid w:val="004C6A72"/>
    <w:rsid w:val="004C6AF2"/>
    <w:rsid w:val="004C6AFF"/>
    <w:rsid w:val="004C7298"/>
    <w:rsid w:val="004C72E7"/>
    <w:rsid w:val="004C7604"/>
    <w:rsid w:val="004C7E23"/>
    <w:rsid w:val="004D005B"/>
    <w:rsid w:val="004D1F4E"/>
    <w:rsid w:val="004D387E"/>
    <w:rsid w:val="004D3A1F"/>
    <w:rsid w:val="004D43B9"/>
    <w:rsid w:val="004D6BB7"/>
    <w:rsid w:val="004D7E64"/>
    <w:rsid w:val="004E00BE"/>
    <w:rsid w:val="004E0BD5"/>
    <w:rsid w:val="004E65E1"/>
    <w:rsid w:val="004E7DB5"/>
    <w:rsid w:val="004F2E1D"/>
    <w:rsid w:val="004F34C5"/>
    <w:rsid w:val="004F3A38"/>
    <w:rsid w:val="004F4D9D"/>
    <w:rsid w:val="004F4F9E"/>
    <w:rsid w:val="004F54A2"/>
    <w:rsid w:val="004F5D6F"/>
    <w:rsid w:val="004F6A3F"/>
    <w:rsid w:val="004F7413"/>
    <w:rsid w:val="004F75B7"/>
    <w:rsid w:val="00500C33"/>
    <w:rsid w:val="00501263"/>
    <w:rsid w:val="00503166"/>
    <w:rsid w:val="005041DC"/>
    <w:rsid w:val="005058CE"/>
    <w:rsid w:val="00506507"/>
    <w:rsid w:val="0050774E"/>
    <w:rsid w:val="00507803"/>
    <w:rsid w:val="00507885"/>
    <w:rsid w:val="00507F69"/>
    <w:rsid w:val="00511002"/>
    <w:rsid w:val="00512B8E"/>
    <w:rsid w:val="005133BB"/>
    <w:rsid w:val="00513787"/>
    <w:rsid w:val="00514331"/>
    <w:rsid w:val="005178FC"/>
    <w:rsid w:val="0052322F"/>
    <w:rsid w:val="005259C4"/>
    <w:rsid w:val="005277C9"/>
    <w:rsid w:val="005303CF"/>
    <w:rsid w:val="00531163"/>
    <w:rsid w:val="005314D5"/>
    <w:rsid w:val="005338BD"/>
    <w:rsid w:val="005355D9"/>
    <w:rsid w:val="00536E7D"/>
    <w:rsid w:val="0053738A"/>
    <w:rsid w:val="00537F39"/>
    <w:rsid w:val="005412CD"/>
    <w:rsid w:val="005416BB"/>
    <w:rsid w:val="00541D28"/>
    <w:rsid w:val="0054200C"/>
    <w:rsid w:val="00543E6C"/>
    <w:rsid w:val="005455EA"/>
    <w:rsid w:val="0054617B"/>
    <w:rsid w:val="00546822"/>
    <w:rsid w:val="0054698C"/>
    <w:rsid w:val="00552B10"/>
    <w:rsid w:val="00553569"/>
    <w:rsid w:val="005544A3"/>
    <w:rsid w:val="00554A39"/>
    <w:rsid w:val="0055544C"/>
    <w:rsid w:val="0055676E"/>
    <w:rsid w:val="005576DC"/>
    <w:rsid w:val="005578A6"/>
    <w:rsid w:val="00561808"/>
    <w:rsid w:val="0056185D"/>
    <w:rsid w:val="00561ADA"/>
    <w:rsid w:val="00563091"/>
    <w:rsid w:val="00564CA8"/>
    <w:rsid w:val="005654F1"/>
    <w:rsid w:val="00565778"/>
    <w:rsid w:val="00566DC2"/>
    <w:rsid w:val="00570708"/>
    <w:rsid w:val="00572052"/>
    <w:rsid w:val="0057271A"/>
    <w:rsid w:val="00574BAA"/>
    <w:rsid w:val="00575103"/>
    <w:rsid w:val="00575293"/>
    <w:rsid w:val="00575892"/>
    <w:rsid w:val="005761F1"/>
    <w:rsid w:val="0057659F"/>
    <w:rsid w:val="005766A6"/>
    <w:rsid w:val="0058023C"/>
    <w:rsid w:val="005819CE"/>
    <w:rsid w:val="005830D6"/>
    <w:rsid w:val="00583E3D"/>
    <w:rsid w:val="00584969"/>
    <w:rsid w:val="005872D3"/>
    <w:rsid w:val="0058743A"/>
    <w:rsid w:val="005905B1"/>
    <w:rsid w:val="00590889"/>
    <w:rsid w:val="00591E62"/>
    <w:rsid w:val="005923FE"/>
    <w:rsid w:val="00592599"/>
    <w:rsid w:val="00592BBF"/>
    <w:rsid w:val="005937F0"/>
    <w:rsid w:val="00593E0F"/>
    <w:rsid w:val="00594CF0"/>
    <w:rsid w:val="00596BF1"/>
    <w:rsid w:val="00597A34"/>
    <w:rsid w:val="00597AF2"/>
    <w:rsid w:val="005A00B4"/>
    <w:rsid w:val="005A234B"/>
    <w:rsid w:val="005A276D"/>
    <w:rsid w:val="005A2780"/>
    <w:rsid w:val="005A2810"/>
    <w:rsid w:val="005A4685"/>
    <w:rsid w:val="005A5777"/>
    <w:rsid w:val="005A5CA3"/>
    <w:rsid w:val="005A6506"/>
    <w:rsid w:val="005A6FA4"/>
    <w:rsid w:val="005A7EA1"/>
    <w:rsid w:val="005B05DC"/>
    <w:rsid w:val="005B21A3"/>
    <w:rsid w:val="005B2B88"/>
    <w:rsid w:val="005B383C"/>
    <w:rsid w:val="005B482B"/>
    <w:rsid w:val="005B4DD5"/>
    <w:rsid w:val="005B62A7"/>
    <w:rsid w:val="005B792C"/>
    <w:rsid w:val="005C090E"/>
    <w:rsid w:val="005C0DC8"/>
    <w:rsid w:val="005C149F"/>
    <w:rsid w:val="005C2CE9"/>
    <w:rsid w:val="005C3513"/>
    <w:rsid w:val="005C4E90"/>
    <w:rsid w:val="005C5B06"/>
    <w:rsid w:val="005C615A"/>
    <w:rsid w:val="005C62B1"/>
    <w:rsid w:val="005D0653"/>
    <w:rsid w:val="005D2586"/>
    <w:rsid w:val="005D2D64"/>
    <w:rsid w:val="005D40AD"/>
    <w:rsid w:val="005D4BBD"/>
    <w:rsid w:val="005D5806"/>
    <w:rsid w:val="005D6B48"/>
    <w:rsid w:val="005E10EA"/>
    <w:rsid w:val="005E4069"/>
    <w:rsid w:val="005E44D5"/>
    <w:rsid w:val="005E47C4"/>
    <w:rsid w:val="005E4871"/>
    <w:rsid w:val="005E6717"/>
    <w:rsid w:val="005F1139"/>
    <w:rsid w:val="005F341E"/>
    <w:rsid w:val="005F3BC5"/>
    <w:rsid w:val="005F7353"/>
    <w:rsid w:val="005F76EB"/>
    <w:rsid w:val="00601C19"/>
    <w:rsid w:val="006044A7"/>
    <w:rsid w:val="006055B5"/>
    <w:rsid w:val="006057A1"/>
    <w:rsid w:val="00612905"/>
    <w:rsid w:val="006133DA"/>
    <w:rsid w:val="00613B1D"/>
    <w:rsid w:val="006144ED"/>
    <w:rsid w:val="00616AC0"/>
    <w:rsid w:val="00617FA0"/>
    <w:rsid w:val="006200DD"/>
    <w:rsid w:val="006228CC"/>
    <w:rsid w:val="00623323"/>
    <w:rsid w:val="00623601"/>
    <w:rsid w:val="00624D24"/>
    <w:rsid w:val="00624F27"/>
    <w:rsid w:val="006304EF"/>
    <w:rsid w:val="006308AB"/>
    <w:rsid w:val="006314E4"/>
    <w:rsid w:val="0063238F"/>
    <w:rsid w:val="00632C64"/>
    <w:rsid w:val="006331EF"/>
    <w:rsid w:val="00636288"/>
    <w:rsid w:val="00637A4F"/>
    <w:rsid w:val="006446BE"/>
    <w:rsid w:val="00647667"/>
    <w:rsid w:val="00650408"/>
    <w:rsid w:val="00651690"/>
    <w:rsid w:val="006519FC"/>
    <w:rsid w:val="00652C38"/>
    <w:rsid w:val="0065533F"/>
    <w:rsid w:val="00655CB5"/>
    <w:rsid w:val="0065645C"/>
    <w:rsid w:val="00656D54"/>
    <w:rsid w:val="00657248"/>
    <w:rsid w:val="0066072C"/>
    <w:rsid w:val="00663257"/>
    <w:rsid w:val="00664C0B"/>
    <w:rsid w:val="00664C5A"/>
    <w:rsid w:val="00665766"/>
    <w:rsid w:val="00666FC7"/>
    <w:rsid w:val="00672A25"/>
    <w:rsid w:val="00672F6F"/>
    <w:rsid w:val="006736C2"/>
    <w:rsid w:val="00674309"/>
    <w:rsid w:val="00674970"/>
    <w:rsid w:val="00675655"/>
    <w:rsid w:val="0067629B"/>
    <w:rsid w:val="00676589"/>
    <w:rsid w:val="006779A9"/>
    <w:rsid w:val="00680933"/>
    <w:rsid w:val="00680EAA"/>
    <w:rsid w:val="00680F49"/>
    <w:rsid w:val="00683F97"/>
    <w:rsid w:val="00684988"/>
    <w:rsid w:val="0068780F"/>
    <w:rsid w:val="00692CBA"/>
    <w:rsid w:val="00693A9B"/>
    <w:rsid w:val="00693E40"/>
    <w:rsid w:val="00695A97"/>
    <w:rsid w:val="006960E3"/>
    <w:rsid w:val="00696FD9"/>
    <w:rsid w:val="006A3FB1"/>
    <w:rsid w:val="006A44ED"/>
    <w:rsid w:val="006A59C9"/>
    <w:rsid w:val="006A7D1D"/>
    <w:rsid w:val="006B0384"/>
    <w:rsid w:val="006B2CD1"/>
    <w:rsid w:val="006B417E"/>
    <w:rsid w:val="006B461C"/>
    <w:rsid w:val="006B4882"/>
    <w:rsid w:val="006B5A4B"/>
    <w:rsid w:val="006B68B1"/>
    <w:rsid w:val="006B7A72"/>
    <w:rsid w:val="006C292A"/>
    <w:rsid w:val="006C5BF2"/>
    <w:rsid w:val="006D05C3"/>
    <w:rsid w:val="006D07C4"/>
    <w:rsid w:val="006D1685"/>
    <w:rsid w:val="006D3CEF"/>
    <w:rsid w:val="006D4999"/>
    <w:rsid w:val="006D64FF"/>
    <w:rsid w:val="006D6C83"/>
    <w:rsid w:val="006D740F"/>
    <w:rsid w:val="006E0503"/>
    <w:rsid w:val="006E0DFF"/>
    <w:rsid w:val="006E389A"/>
    <w:rsid w:val="006E3F34"/>
    <w:rsid w:val="006E48A9"/>
    <w:rsid w:val="006E5E05"/>
    <w:rsid w:val="006E5E51"/>
    <w:rsid w:val="006E7201"/>
    <w:rsid w:val="006E749B"/>
    <w:rsid w:val="006E77D9"/>
    <w:rsid w:val="006F1060"/>
    <w:rsid w:val="006F2F31"/>
    <w:rsid w:val="006F4751"/>
    <w:rsid w:val="006F59AB"/>
    <w:rsid w:val="006F6297"/>
    <w:rsid w:val="006F70B8"/>
    <w:rsid w:val="00703109"/>
    <w:rsid w:val="0070443B"/>
    <w:rsid w:val="0070452D"/>
    <w:rsid w:val="00704794"/>
    <w:rsid w:val="00704EFB"/>
    <w:rsid w:val="007057D6"/>
    <w:rsid w:val="0070615E"/>
    <w:rsid w:val="00706670"/>
    <w:rsid w:val="00710800"/>
    <w:rsid w:val="007117E0"/>
    <w:rsid w:val="007145D5"/>
    <w:rsid w:val="00714862"/>
    <w:rsid w:val="00715C9C"/>
    <w:rsid w:val="0071637B"/>
    <w:rsid w:val="007163A0"/>
    <w:rsid w:val="00720781"/>
    <w:rsid w:val="00721F59"/>
    <w:rsid w:val="00722B33"/>
    <w:rsid w:val="00722FDE"/>
    <w:rsid w:val="00724C3C"/>
    <w:rsid w:val="0072505A"/>
    <w:rsid w:val="00725750"/>
    <w:rsid w:val="0072634E"/>
    <w:rsid w:val="00726EEA"/>
    <w:rsid w:val="00727483"/>
    <w:rsid w:val="0073100E"/>
    <w:rsid w:val="00733CBF"/>
    <w:rsid w:val="00734B65"/>
    <w:rsid w:val="0073535B"/>
    <w:rsid w:val="0074318D"/>
    <w:rsid w:val="007436BF"/>
    <w:rsid w:val="00743ED6"/>
    <w:rsid w:val="007460AB"/>
    <w:rsid w:val="00746122"/>
    <w:rsid w:val="00746353"/>
    <w:rsid w:val="007469DA"/>
    <w:rsid w:val="00746B26"/>
    <w:rsid w:val="00746D83"/>
    <w:rsid w:val="00751A57"/>
    <w:rsid w:val="00751AEE"/>
    <w:rsid w:val="00754B87"/>
    <w:rsid w:val="0075505F"/>
    <w:rsid w:val="0075593B"/>
    <w:rsid w:val="0075606C"/>
    <w:rsid w:val="007561A1"/>
    <w:rsid w:val="00756B72"/>
    <w:rsid w:val="00757C9A"/>
    <w:rsid w:val="0076007E"/>
    <w:rsid w:val="007623F8"/>
    <w:rsid w:val="0076580C"/>
    <w:rsid w:val="007665B3"/>
    <w:rsid w:val="007672D9"/>
    <w:rsid w:val="007700B8"/>
    <w:rsid w:val="007718CB"/>
    <w:rsid w:val="00772087"/>
    <w:rsid w:val="007720D9"/>
    <w:rsid w:val="00773CBF"/>
    <w:rsid w:val="00776D22"/>
    <w:rsid w:val="00777CB3"/>
    <w:rsid w:val="00777EF9"/>
    <w:rsid w:val="0078019E"/>
    <w:rsid w:val="00782647"/>
    <w:rsid w:val="00782EC8"/>
    <w:rsid w:val="00784BE0"/>
    <w:rsid w:val="00787EB5"/>
    <w:rsid w:val="00790B1F"/>
    <w:rsid w:val="00792107"/>
    <w:rsid w:val="00792F44"/>
    <w:rsid w:val="00794AEF"/>
    <w:rsid w:val="00796496"/>
    <w:rsid w:val="007A0512"/>
    <w:rsid w:val="007A2CD5"/>
    <w:rsid w:val="007A3671"/>
    <w:rsid w:val="007A3D3F"/>
    <w:rsid w:val="007A4300"/>
    <w:rsid w:val="007A48C6"/>
    <w:rsid w:val="007A4C84"/>
    <w:rsid w:val="007A71B9"/>
    <w:rsid w:val="007B0855"/>
    <w:rsid w:val="007B23A3"/>
    <w:rsid w:val="007B36FA"/>
    <w:rsid w:val="007B4529"/>
    <w:rsid w:val="007B5311"/>
    <w:rsid w:val="007B68A8"/>
    <w:rsid w:val="007B7F0D"/>
    <w:rsid w:val="007C0E7C"/>
    <w:rsid w:val="007C1DB4"/>
    <w:rsid w:val="007C55D7"/>
    <w:rsid w:val="007C5F8C"/>
    <w:rsid w:val="007C668B"/>
    <w:rsid w:val="007C718C"/>
    <w:rsid w:val="007D3C57"/>
    <w:rsid w:val="007D4961"/>
    <w:rsid w:val="007D5EC6"/>
    <w:rsid w:val="007D6FC3"/>
    <w:rsid w:val="007D76AA"/>
    <w:rsid w:val="007E00C7"/>
    <w:rsid w:val="007E0933"/>
    <w:rsid w:val="007E1BFF"/>
    <w:rsid w:val="007E1C8C"/>
    <w:rsid w:val="007E4F60"/>
    <w:rsid w:val="007E509E"/>
    <w:rsid w:val="007E552A"/>
    <w:rsid w:val="007E5A10"/>
    <w:rsid w:val="007E5A3E"/>
    <w:rsid w:val="007E63F7"/>
    <w:rsid w:val="007E70CA"/>
    <w:rsid w:val="007E74F5"/>
    <w:rsid w:val="007E7E2B"/>
    <w:rsid w:val="007F0764"/>
    <w:rsid w:val="007F0FA3"/>
    <w:rsid w:val="007F19BB"/>
    <w:rsid w:val="007F4DFD"/>
    <w:rsid w:val="007F5222"/>
    <w:rsid w:val="007F5CAD"/>
    <w:rsid w:val="00800D62"/>
    <w:rsid w:val="00800DCB"/>
    <w:rsid w:val="008022EA"/>
    <w:rsid w:val="008029F9"/>
    <w:rsid w:val="008038AB"/>
    <w:rsid w:val="0080467B"/>
    <w:rsid w:val="00804742"/>
    <w:rsid w:val="00806248"/>
    <w:rsid w:val="008073A2"/>
    <w:rsid w:val="00807B63"/>
    <w:rsid w:val="00813A51"/>
    <w:rsid w:val="00814648"/>
    <w:rsid w:val="0081562A"/>
    <w:rsid w:val="008161E7"/>
    <w:rsid w:val="0081723C"/>
    <w:rsid w:val="008173DE"/>
    <w:rsid w:val="00817A71"/>
    <w:rsid w:val="00821ACE"/>
    <w:rsid w:val="00821FBE"/>
    <w:rsid w:val="00822370"/>
    <w:rsid w:val="00822BB6"/>
    <w:rsid w:val="00823010"/>
    <w:rsid w:val="00823975"/>
    <w:rsid w:val="00825CE1"/>
    <w:rsid w:val="008330EA"/>
    <w:rsid w:val="00833174"/>
    <w:rsid w:val="00833938"/>
    <w:rsid w:val="00833F70"/>
    <w:rsid w:val="0083487E"/>
    <w:rsid w:val="00836652"/>
    <w:rsid w:val="00840C89"/>
    <w:rsid w:val="00841D6F"/>
    <w:rsid w:val="00842C88"/>
    <w:rsid w:val="00843076"/>
    <w:rsid w:val="00843C4E"/>
    <w:rsid w:val="0084420C"/>
    <w:rsid w:val="008450C2"/>
    <w:rsid w:val="008466C2"/>
    <w:rsid w:val="0085132D"/>
    <w:rsid w:val="00851CFD"/>
    <w:rsid w:val="00851D67"/>
    <w:rsid w:val="008532F0"/>
    <w:rsid w:val="00854781"/>
    <w:rsid w:val="008563AB"/>
    <w:rsid w:val="00857A9A"/>
    <w:rsid w:val="00857AD5"/>
    <w:rsid w:val="00860283"/>
    <w:rsid w:val="00860442"/>
    <w:rsid w:val="00860AFB"/>
    <w:rsid w:val="00861189"/>
    <w:rsid w:val="00861A2F"/>
    <w:rsid w:val="0086371C"/>
    <w:rsid w:val="00863965"/>
    <w:rsid w:val="00864CB4"/>
    <w:rsid w:val="008658A6"/>
    <w:rsid w:val="00865A03"/>
    <w:rsid w:val="00865B47"/>
    <w:rsid w:val="008664B0"/>
    <w:rsid w:val="0086714C"/>
    <w:rsid w:val="0086784C"/>
    <w:rsid w:val="008703D2"/>
    <w:rsid w:val="00872106"/>
    <w:rsid w:val="008727BC"/>
    <w:rsid w:val="00872FB3"/>
    <w:rsid w:val="00876588"/>
    <w:rsid w:val="00877C18"/>
    <w:rsid w:val="008813C4"/>
    <w:rsid w:val="008822BE"/>
    <w:rsid w:val="008839A2"/>
    <w:rsid w:val="008873D7"/>
    <w:rsid w:val="00887AD6"/>
    <w:rsid w:val="00890D2E"/>
    <w:rsid w:val="008914D5"/>
    <w:rsid w:val="008931DF"/>
    <w:rsid w:val="00893399"/>
    <w:rsid w:val="00893438"/>
    <w:rsid w:val="008935B2"/>
    <w:rsid w:val="00894B45"/>
    <w:rsid w:val="00897D62"/>
    <w:rsid w:val="00897E4D"/>
    <w:rsid w:val="008A08A6"/>
    <w:rsid w:val="008A1179"/>
    <w:rsid w:val="008A18BA"/>
    <w:rsid w:val="008A345D"/>
    <w:rsid w:val="008A4312"/>
    <w:rsid w:val="008A57D7"/>
    <w:rsid w:val="008B010D"/>
    <w:rsid w:val="008B18A6"/>
    <w:rsid w:val="008B3E2D"/>
    <w:rsid w:val="008B4565"/>
    <w:rsid w:val="008B5873"/>
    <w:rsid w:val="008B5921"/>
    <w:rsid w:val="008B631C"/>
    <w:rsid w:val="008B6438"/>
    <w:rsid w:val="008B73B0"/>
    <w:rsid w:val="008B77DF"/>
    <w:rsid w:val="008B7909"/>
    <w:rsid w:val="008C0AA5"/>
    <w:rsid w:val="008C31B5"/>
    <w:rsid w:val="008C323A"/>
    <w:rsid w:val="008C5811"/>
    <w:rsid w:val="008C5EBC"/>
    <w:rsid w:val="008C6CD8"/>
    <w:rsid w:val="008D154F"/>
    <w:rsid w:val="008D26DF"/>
    <w:rsid w:val="008D324A"/>
    <w:rsid w:val="008D376E"/>
    <w:rsid w:val="008D4E86"/>
    <w:rsid w:val="008D50B0"/>
    <w:rsid w:val="008D60DA"/>
    <w:rsid w:val="008D6D54"/>
    <w:rsid w:val="008E0318"/>
    <w:rsid w:val="008E3C8E"/>
    <w:rsid w:val="008E4F25"/>
    <w:rsid w:val="008E5166"/>
    <w:rsid w:val="008E5410"/>
    <w:rsid w:val="008F13F2"/>
    <w:rsid w:val="008F19AB"/>
    <w:rsid w:val="008F24BA"/>
    <w:rsid w:val="008F27A1"/>
    <w:rsid w:val="008F348C"/>
    <w:rsid w:val="008F449C"/>
    <w:rsid w:val="008F5271"/>
    <w:rsid w:val="008F6BD4"/>
    <w:rsid w:val="008F706C"/>
    <w:rsid w:val="00900AD3"/>
    <w:rsid w:val="00901112"/>
    <w:rsid w:val="00902496"/>
    <w:rsid w:val="00902527"/>
    <w:rsid w:val="00903CEC"/>
    <w:rsid w:val="00903F96"/>
    <w:rsid w:val="0090537A"/>
    <w:rsid w:val="009060AD"/>
    <w:rsid w:val="009077DF"/>
    <w:rsid w:val="009106E2"/>
    <w:rsid w:val="00913F05"/>
    <w:rsid w:val="00914923"/>
    <w:rsid w:val="009149B1"/>
    <w:rsid w:val="00915731"/>
    <w:rsid w:val="009159AD"/>
    <w:rsid w:val="00920962"/>
    <w:rsid w:val="00920A58"/>
    <w:rsid w:val="009223D8"/>
    <w:rsid w:val="00923151"/>
    <w:rsid w:val="00923177"/>
    <w:rsid w:val="0092328D"/>
    <w:rsid w:val="009269A7"/>
    <w:rsid w:val="00926CB0"/>
    <w:rsid w:val="009323A3"/>
    <w:rsid w:val="009331B5"/>
    <w:rsid w:val="00935533"/>
    <w:rsid w:val="00940C26"/>
    <w:rsid w:val="00941FD9"/>
    <w:rsid w:val="00942FDC"/>
    <w:rsid w:val="00945633"/>
    <w:rsid w:val="00945B96"/>
    <w:rsid w:val="00945EA5"/>
    <w:rsid w:val="00946441"/>
    <w:rsid w:val="00946903"/>
    <w:rsid w:val="00947762"/>
    <w:rsid w:val="009477AC"/>
    <w:rsid w:val="00950C87"/>
    <w:rsid w:val="0095292A"/>
    <w:rsid w:val="00952C3D"/>
    <w:rsid w:val="00952C9F"/>
    <w:rsid w:val="00953037"/>
    <w:rsid w:val="00953D6F"/>
    <w:rsid w:val="009541E4"/>
    <w:rsid w:val="009557B2"/>
    <w:rsid w:val="00956707"/>
    <w:rsid w:val="00956FBD"/>
    <w:rsid w:val="0096354E"/>
    <w:rsid w:val="009645AA"/>
    <w:rsid w:val="00964B1F"/>
    <w:rsid w:val="0096538E"/>
    <w:rsid w:val="00966E26"/>
    <w:rsid w:val="00970897"/>
    <w:rsid w:val="00971168"/>
    <w:rsid w:val="00972B19"/>
    <w:rsid w:val="00972EF0"/>
    <w:rsid w:val="00973412"/>
    <w:rsid w:val="009744C7"/>
    <w:rsid w:val="0097553B"/>
    <w:rsid w:val="0097582E"/>
    <w:rsid w:val="00975928"/>
    <w:rsid w:val="00975CF0"/>
    <w:rsid w:val="00981C71"/>
    <w:rsid w:val="009846E9"/>
    <w:rsid w:val="009856EA"/>
    <w:rsid w:val="009859AE"/>
    <w:rsid w:val="00985E62"/>
    <w:rsid w:val="009862F0"/>
    <w:rsid w:val="00986F02"/>
    <w:rsid w:val="00990E28"/>
    <w:rsid w:val="0099327D"/>
    <w:rsid w:val="00995ADC"/>
    <w:rsid w:val="00995FCF"/>
    <w:rsid w:val="00996226"/>
    <w:rsid w:val="0099727F"/>
    <w:rsid w:val="00997AD2"/>
    <w:rsid w:val="009A034D"/>
    <w:rsid w:val="009A0350"/>
    <w:rsid w:val="009A1158"/>
    <w:rsid w:val="009A416C"/>
    <w:rsid w:val="009A52A6"/>
    <w:rsid w:val="009A58AD"/>
    <w:rsid w:val="009A675A"/>
    <w:rsid w:val="009B26BD"/>
    <w:rsid w:val="009B4BD7"/>
    <w:rsid w:val="009B558C"/>
    <w:rsid w:val="009B622B"/>
    <w:rsid w:val="009B6AAE"/>
    <w:rsid w:val="009B6BBA"/>
    <w:rsid w:val="009B6FA2"/>
    <w:rsid w:val="009B759C"/>
    <w:rsid w:val="009B7A4A"/>
    <w:rsid w:val="009C0173"/>
    <w:rsid w:val="009C2A38"/>
    <w:rsid w:val="009C5574"/>
    <w:rsid w:val="009C65BB"/>
    <w:rsid w:val="009C6FA9"/>
    <w:rsid w:val="009D2677"/>
    <w:rsid w:val="009D4031"/>
    <w:rsid w:val="009D4F7A"/>
    <w:rsid w:val="009D5D98"/>
    <w:rsid w:val="009D654D"/>
    <w:rsid w:val="009D6BA9"/>
    <w:rsid w:val="009E0916"/>
    <w:rsid w:val="009E2D92"/>
    <w:rsid w:val="009E3271"/>
    <w:rsid w:val="009E41A1"/>
    <w:rsid w:val="009E4C94"/>
    <w:rsid w:val="009F09FB"/>
    <w:rsid w:val="009F0B02"/>
    <w:rsid w:val="009F1C18"/>
    <w:rsid w:val="009F2BD3"/>
    <w:rsid w:val="009F4D0C"/>
    <w:rsid w:val="009F4F42"/>
    <w:rsid w:val="009F7CD8"/>
    <w:rsid w:val="00A017DE"/>
    <w:rsid w:val="00A03D23"/>
    <w:rsid w:val="00A06405"/>
    <w:rsid w:val="00A06EF2"/>
    <w:rsid w:val="00A11A9E"/>
    <w:rsid w:val="00A121B2"/>
    <w:rsid w:val="00A12E11"/>
    <w:rsid w:val="00A13166"/>
    <w:rsid w:val="00A134DC"/>
    <w:rsid w:val="00A16A58"/>
    <w:rsid w:val="00A17CE8"/>
    <w:rsid w:val="00A20C9B"/>
    <w:rsid w:val="00A21339"/>
    <w:rsid w:val="00A215CD"/>
    <w:rsid w:val="00A22203"/>
    <w:rsid w:val="00A23100"/>
    <w:rsid w:val="00A2379D"/>
    <w:rsid w:val="00A24353"/>
    <w:rsid w:val="00A2540F"/>
    <w:rsid w:val="00A2623C"/>
    <w:rsid w:val="00A30552"/>
    <w:rsid w:val="00A31EBE"/>
    <w:rsid w:val="00A33313"/>
    <w:rsid w:val="00A33D8E"/>
    <w:rsid w:val="00A34AED"/>
    <w:rsid w:val="00A37290"/>
    <w:rsid w:val="00A4035E"/>
    <w:rsid w:val="00A412D0"/>
    <w:rsid w:val="00A41448"/>
    <w:rsid w:val="00A41920"/>
    <w:rsid w:val="00A4251B"/>
    <w:rsid w:val="00A449DD"/>
    <w:rsid w:val="00A4565B"/>
    <w:rsid w:val="00A45CD4"/>
    <w:rsid w:val="00A45DF1"/>
    <w:rsid w:val="00A5061B"/>
    <w:rsid w:val="00A5170F"/>
    <w:rsid w:val="00A519EE"/>
    <w:rsid w:val="00A5365B"/>
    <w:rsid w:val="00A6071C"/>
    <w:rsid w:val="00A62549"/>
    <w:rsid w:val="00A62A98"/>
    <w:rsid w:val="00A62BE1"/>
    <w:rsid w:val="00A6401D"/>
    <w:rsid w:val="00A67DDF"/>
    <w:rsid w:val="00A71D1B"/>
    <w:rsid w:val="00A71E47"/>
    <w:rsid w:val="00A7234A"/>
    <w:rsid w:val="00A74769"/>
    <w:rsid w:val="00A751CB"/>
    <w:rsid w:val="00A7617D"/>
    <w:rsid w:val="00A77CD1"/>
    <w:rsid w:val="00A8029C"/>
    <w:rsid w:val="00A816EA"/>
    <w:rsid w:val="00A82226"/>
    <w:rsid w:val="00A83580"/>
    <w:rsid w:val="00A8386F"/>
    <w:rsid w:val="00A840B0"/>
    <w:rsid w:val="00A847AA"/>
    <w:rsid w:val="00A84991"/>
    <w:rsid w:val="00A84F54"/>
    <w:rsid w:val="00A858FD"/>
    <w:rsid w:val="00A86363"/>
    <w:rsid w:val="00A86E91"/>
    <w:rsid w:val="00A924F6"/>
    <w:rsid w:val="00A92552"/>
    <w:rsid w:val="00A93A19"/>
    <w:rsid w:val="00A94370"/>
    <w:rsid w:val="00A94CAA"/>
    <w:rsid w:val="00A951A6"/>
    <w:rsid w:val="00A95E01"/>
    <w:rsid w:val="00A9631A"/>
    <w:rsid w:val="00A9648E"/>
    <w:rsid w:val="00AA0DAE"/>
    <w:rsid w:val="00AA2E12"/>
    <w:rsid w:val="00AA4251"/>
    <w:rsid w:val="00AA6BC1"/>
    <w:rsid w:val="00AA7D9E"/>
    <w:rsid w:val="00AB030C"/>
    <w:rsid w:val="00AB4C8C"/>
    <w:rsid w:val="00AB6800"/>
    <w:rsid w:val="00AB7211"/>
    <w:rsid w:val="00AB7633"/>
    <w:rsid w:val="00AB768C"/>
    <w:rsid w:val="00AC07A2"/>
    <w:rsid w:val="00AC50E9"/>
    <w:rsid w:val="00AC5150"/>
    <w:rsid w:val="00AC5B87"/>
    <w:rsid w:val="00AC6DEE"/>
    <w:rsid w:val="00AC71AE"/>
    <w:rsid w:val="00AD15FF"/>
    <w:rsid w:val="00AD1748"/>
    <w:rsid w:val="00AD2492"/>
    <w:rsid w:val="00AD2A62"/>
    <w:rsid w:val="00AD3CFE"/>
    <w:rsid w:val="00AD428C"/>
    <w:rsid w:val="00AD45A5"/>
    <w:rsid w:val="00AD4F8A"/>
    <w:rsid w:val="00AD591C"/>
    <w:rsid w:val="00AD5ABF"/>
    <w:rsid w:val="00AD5E3B"/>
    <w:rsid w:val="00AD625E"/>
    <w:rsid w:val="00AD6970"/>
    <w:rsid w:val="00AD6E54"/>
    <w:rsid w:val="00AD7BB7"/>
    <w:rsid w:val="00AE08C4"/>
    <w:rsid w:val="00AE0BD7"/>
    <w:rsid w:val="00AE1229"/>
    <w:rsid w:val="00AE1C89"/>
    <w:rsid w:val="00AE5545"/>
    <w:rsid w:val="00AE61F6"/>
    <w:rsid w:val="00AE6C63"/>
    <w:rsid w:val="00AF0690"/>
    <w:rsid w:val="00AF0CD4"/>
    <w:rsid w:val="00AF1DE6"/>
    <w:rsid w:val="00AF2BA6"/>
    <w:rsid w:val="00AF4B3E"/>
    <w:rsid w:val="00AF693B"/>
    <w:rsid w:val="00AF6C5D"/>
    <w:rsid w:val="00B00E09"/>
    <w:rsid w:val="00B01D79"/>
    <w:rsid w:val="00B02519"/>
    <w:rsid w:val="00B02CC5"/>
    <w:rsid w:val="00B06DF6"/>
    <w:rsid w:val="00B07A79"/>
    <w:rsid w:val="00B124F6"/>
    <w:rsid w:val="00B15A6A"/>
    <w:rsid w:val="00B20AEB"/>
    <w:rsid w:val="00B211BF"/>
    <w:rsid w:val="00B24CA8"/>
    <w:rsid w:val="00B2578D"/>
    <w:rsid w:val="00B26830"/>
    <w:rsid w:val="00B307A7"/>
    <w:rsid w:val="00B37303"/>
    <w:rsid w:val="00B375E3"/>
    <w:rsid w:val="00B406AD"/>
    <w:rsid w:val="00B421DE"/>
    <w:rsid w:val="00B43371"/>
    <w:rsid w:val="00B46B91"/>
    <w:rsid w:val="00B504D6"/>
    <w:rsid w:val="00B50DEE"/>
    <w:rsid w:val="00B5125C"/>
    <w:rsid w:val="00B53154"/>
    <w:rsid w:val="00B53666"/>
    <w:rsid w:val="00B53968"/>
    <w:rsid w:val="00B5545A"/>
    <w:rsid w:val="00B571DB"/>
    <w:rsid w:val="00B601D9"/>
    <w:rsid w:val="00B60F81"/>
    <w:rsid w:val="00B615DA"/>
    <w:rsid w:val="00B619B3"/>
    <w:rsid w:val="00B62535"/>
    <w:rsid w:val="00B6475C"/>
    <w:rsid w:val="00B66E43"/>
    <w:rsid w:val="00B709D6"/>
    <w:rsid w:val="00B71170"/>
    <w:rsid w:val="00B71A2B"/>
    <w:rsid w:val="00B72ACC"/>
    <w:rsid w:val="00B75725"/>
    <w:rsid w:val="00B75A39"/>
    <w:rsid w:val="00B7627B"/>
    <w:rsid w:val="00B77894"/>
    <w:rsid w:val="00B8018E"/>
    <w:rsid w:val="00B809E3"/>
    <w:rsid w:val="00B81289"/>
    <w:rsid w:val="00B8313C"/>
    <w:rsid w:val="00B844C6"/>
    <w:rsid w:val="00B8571F"/>
    <w:rsid w:val="00B857F1"/>
    <w:rsid w:val="00B868DC"/>
    <w:rsid w:val="00B86F41"/>
    <w:rsid w:val="00B87E00"/>
    <w:rsid w:val="00B9052B"/>
    <w:rsid w:val="00B91861"/>
    <w:rsid w:val="00B9461F"/>
    <w:rsid w:val="00B949BB"/>
    <w:rsid w:val="00B953BA"/>
    <w:rsid w:val="00BA0749"/>
    <w:rsid w:val="00BA268E"/>
    <w:rsid w:val="00BA2798"/>
    <w:rsid w:val="00BA37CA"/>
    <w:rsid w:val="00BA4E79"/>
    <w:rsid w:val="00BA56C7"/>
    <w:rsid w:val="00BA5702"/>
    <w:rsid w:val="00BA5860"/>
    <w:rsid w:val="00BA5985"/>
    <w:rsid w:val="00BA79F2"/>
    <w:rsid w:val="00BB06AA"/>
    <w:rsid w:val="00BB11A6"/>
    <w:rsid w:val="00BB23D0"/>
    <w:rsid w:val="00BB40E2"/>
    <w:rsid w:val="00BB425D"/>
    <w:rsid w:val="00BB4D67"/>
    <w:rsid w:val="00BB54F2"/>
    <w:rsid w:val="00BC10F4"/>
    <w:rsid w:val="00BC17E0"/>
    <w:rsid w:val="00BC323B"/>
    <w:rsid w:val="00BC44F6"/>
    <w:rsid w:val="00BD05EB"/>
    <w:rsid w:val="00BD586B"/>
    <w:rsid w:val="00BD5A01"/>
    <w:rsid w:val="00BD69C6"/>
    <w:rsid w:val="00BD6FF5"/>
    <w:rsid w:val="00BD7702"/>
    <w:rsid w:val="00BD7B1E"/>
    <w:rsid w:val="00BD7C57"/>
    <w:rsid w:val="00BD7FD0"/>
    <w:rsid w:val="00BE165F"/>
    <w:rsid w:val="00BE18E1"/>
    <w:rsid w:val="00BE4BA5"/>
    <w:rsid w:val="00BE4F47"/>
    <w:rsid w:val="00BE6E9A"/>
    <w:rsid w:val="00BE718E"/>
    <w:rsid w:val="00BF076B"/>
    <w:rsid w:val="00BF09DF"/>
    <w:rsid w:val="00BF0C27"/>
    <w:rsid w:val="00BF136A"/>
    <w:rsid w:val="00BF15F9"/>
    <w:rsid w:val="00BF3077"/>
    <w:rsid w:val="00BF3561"/>
    <w:rsid w:val="00BF4D76"/>
    <w:rsid w:val="00BF55FE"/>
    <w:rsid w:val="00BF5CCD"/>
    <w:rsid w:val="00BF63E1"/>
    <w:rsid w:val="00BF738E"/>
    <w:rsid w:val="00C00A85"/>
    <w:rsid w:val="00C01261"/>
    <w:rsid w:val="00C02113"/>
    <w:rsid w:val="00C036EE"/>
    <w:rsid w:val="00C11A08"/>
    <w:rsid w:val="00C12BEA"/>
    <w:rsid w:val="00C1339A"/>
    <w:rsid w:val="00C13920"/>
    <w:rsid w:val="00C161A5"/>
    <w:rsid w:val="00C20084"/>
    <w:rsid w:val="00C203E5"/>
    <w:rsid w:val="00C215C9"/>
    <w:rsid w:val="00C21725"/>
    <w:rsid w:val="00C222FB"/>
    <w:rsid w:val="00C22A05"/>
    <w:rsid w:val="00C23299"/>
    <w:rsid w:val="00C252E0"/>
    <w:rsid w:val="00C25A94"/>
    <w:rsid w:val="00C2641A"/>
    <w:rsid w:val="00C27337"/>
    <w:rsid w:val="00C2739D"/>
    <w:rsid w:val="00C27641"/>
    <w:rsid w:val="00C27E71"/>
    <w:rsid w:val="00C27EF6"/>
    <w:rsid w:val="00C30C8B"/>
    <w:rsid w:val="00C31CFD"/>
    <w:rsid w:val="00C361A5"/>
    <w:rsid w:val="00C40FCC"/>
    <w:rsid w:val="00C41DE5"/>
    <w:rsid w:val="00C4263C"/>
    <w:rsid w:val="00C467C2"/>
    <w:rsid w:val="00C50580"/>
    <w:rsid w:val="00C513A1"/>
    <w:rsid w:val="00C56B7F"/>
    <w:rsid w:val="00C5729D"/>
    <w:rsid w:val="00C605BB"/>
    <w:rsid w:val="00C60C7A"/>
    <w:rsid w:val="00C61874"/>
    <w:rsid w:val="00C62251"/>
    <w:rsid w:val="00C627DD"/>
    <w:rsid w:val="00C6364A"/>
    <w:rsid w:val="00C641FD"/>
    <w:rsid w:val="00C67514"/>
    <w:rsid w:val="00C70F41"/>
    <w:rsid w:val="00C711BB"/>
    <w:rsid w:val="00C71272"/>
    <w:rsid w:val="00C7133B"/>
    <w:rsid w:val="00C7522B"/>
    <w:rsid w:val="00C75549"/>
    <w:rsid w:val="00C75BA3"/>
    <w:rsid w:val="00C82F5B"/>
    <w:rsid w:val="00C83EBB"/>
    <w:rsid w:val="00C84973"/>
    <w:rsid w:val="00C852FE"/>
    <w:rsid w:val="00C86C12"/>
    <w:rsid w:val="00C86C88"/>
    <w:rsid w:val="00C878D4"/>
    <w:rsid w:val="00C87DF6"/>
    <w:rsid w:val="00C9096F"/>
    <w:rsid w:val="00C90FDD"/>
    <w:rsid w:val="00C91AA7"/>
    <w:rsid w:val="00C92598"/>
    <w:rsid w:val="00C92E8A"/>
    <w:rsid w:val="00C940E1"/>
    <w:rsid w:val="00C943EF"/>
    <w:rsid w:val="00C956BF"/>
    <w:rsid w:val="00C967F8"/>
    <w:rsid w:val="00C97096"/>
    <w:rsid w:val="00CA17F0"/>
    <w:rsid w:val="00CA1B35"/>
    <w:rsid w:val="00CA1EF8"/>
    <w:rsid w:val="00CA28F4"/>
    <w:rsid w:val="00CA2ABA"/>
    <w:rsid w:val="00CA3BBE"/>
    <w:rsid w:val="00CA4540"/>
    <w:rsid w:val="00CB1918"/>
    <w:rsid w:val="00CB23F7"/>
    <w:rsid w:val="00CB3EAF"/>
    <w:rsid w:val="00CB3F7B"/>
    <w:rsid w:val="00CB45DD"/>
    <w:rsid w:val="00CB56EE"/>
    <w:rsid w:val="00CB69AB"/>
    <w:rsid w:val="00CB719D"/>
    <w:rsid w:val="00CB7EE0"/>
    <w:rsid w:val="00CC08CC"/>
    <w:rsid w:val="00CC4CB6"/>
    <w:rsid w:val="00CC76D6"/>
    <w:rsid w:val="00CD2084"/>
    <w:rsid w:val="00CD2275"/>
    <w:rsid w:val="00CD3754"/>
    <w:rsid w:val="00CD3917"/>
    <w:rsid w:val="00CD7880"/>
    <w:rsid w:val="00CD7E4E"/>
    <w:rsid w:val="00CE07E4"/>
    <w:rsid w:val="00CE0F62"/>
    <w:rsid w:val="00CE1A6E"/>
    <w:rsid w:val="00CE3D19"/>
    <w:rsid w:val="00CE7156"/>
    <w:rsid w:val="00CE78DB"/>
    <w:rsid w:val="00CF0D47"/>
    <w:rsid w:val="00CF1195"/>
    <w:rsid w:val="00CF26ED"/>
    <w:rsid w:val="00CF4357"/>
    <w:rsid w:val="00CF484B"/>
    <w:rsid w:val="00CF4C55"/>
    <w:rsid w:val="00CF54E1"/>
    <w:rsid w:val="00CF5BA2"/>
    <w:rsid w:val="00D00B20"/>
    <w:rsid w:val="00D00F59"/>
    <w:rsid w:val="00D02333"/>
    <w:rsid w:val="00D03012"/>
    <w:rsid w:val="00D03AA0"/>
    <w:rsid w:val="00D04129"/>
    <w:rsid w:val="00D12A0E"/>
    <w:rsid w:val="00D1458C"/>
    <w:rsid w:val="00D155FE"/>
    <w:rsid w:val="00D16B39"/>
    <w:rsid w:val="00D2069F"/>
    <w:rsid w:val="00D2291C"/>
    <w:rsid w:val="00D23B08"/>
    <w:rsid w:val="00D25018"/>
    <w:rsid w:val="00D255F6"/>
    <w:rsid w:val="00D2605E"/>
    <w:rsid w:val="00D26EAE"/>
    <w:rsid w:val="00D278E1"/>
    <w:rsid w:val="00D318C1"/>
    <w:rsid w:val="00D31C98"/>
    <w:rsid w:val="00D322ED"/>
    <w:rsid w:val="00D338F4"/>
    <w:rsid w:val="00D34514"/>
    <w:rsid w:val="00D3575E"/>
    <w:rsid w:val="00D35FB8"/>
    <w:rsid w:val="00D40EAA"/>
    <w:rsid w:val="00D40F8B"/>
    <w:rsid w:val="00D419BF"/>
    <w:rsid w:val="00D41BD7"/>
    <w:rsid w:val="00D42EB5"/>
    <w:rsid w:val="00D43A8E"/>
    <w:rsid w:val="00D43AAE"/>
    <w:rsid w:val="00D4431B"/>
    <w:rsid w:val="00D449AC"/>
    <w:rsid w:val="00D455AB"/>
    <w:rsid w:val="00D4584A"/>
    <w:rsid w:val="00D4617C"/>
    <w:rsid w:val="00D51694"/>
    <w:rsid w:val="00D51A9F"/>
    <w:rsid w:val="00D51C41"/>
    <w:rsid w:val="00D5383C"/>
    <w:rsid w:val="00D56DE0"/>
    <w:rsid w:val="00D61327"/>
    <w:rsid w:val="00D61603"/>
    <w:rsid w:val="00D663F3"/>
    <w:rsid w:val="00D66A67"/>
    <w:rsid w:val="00D66CA5"/>
    <w:rsid w:val="00D67F3E"/>
    <w:rsid w:val="00D7088A"/>
    <w:rsid w:val="00D70A73"/>
    <w:rsid w:val="00D710A4"/>
    <w:rsid w:val="00D71485"/>
    <w:rsid w:val="00D71EB4"/>
    <w:rsid w:val="00D72A38"/>
    <w:rsid w:val="00D72BD9"/>
    <w:rsid w:val="00D73045"/>
    <w:rsid w:val="00D736F6"/>
    <w:rsid w:val="00D74142"/>
    <w:rsid w:val="00D757EF"/>
    <w:rsid w:val="00D75B7A"/>
    <w:rsid w:val="00D7648B"/>
    <w:rsid w:val="00D80297"/>
    <w:rsid w:val="00D81005"/>
    <w:rsid w:val="00D830C4"/>
    <w:rsid w:val="00D87546"/>
    <w:rsid w:val="00D90798"/>
    <w:rsid w:val="00D90FDC"/>
    <w:rsid w:val="00D93C60"/>
    <w:rsid w:val="00D97568"/>
    <w:rsid w:val="00DA08C7"/>
    <w:rsid w:val="00DA2B82"/>
    <w:rsid w:val="00DA2DA3"/>
    <w:rsid w:val="00DA36F4"/>
    <w:rsid w:val="00DA5743"/>
    <w:rsid w:val="00DA614D"/>
    <w:rsid w:val="00DA6661"/>
    <w:rsid w:val="00DA7F3E"/>
    <w:rsid w:val="00DB0510"/>
    <w:rsid w:val="00DB0E31"/>
    <w:rsid w:val="00DB322D"/>
    <w:rsid w:val="00DB4134"/>
    <w:rsid w:val="00DB59E8"/>
    <w:rsid w:val="00DB65E9"/>
    <w:rsid w:val="00DB765E"/>
    <w:rsid w:val="00DB780A"/>
    <w:rsid w:val="00DB7985"/>
    <w:rsid w:val="00DB7ED2"/>
    <w:rsid w:val="00DB7EF9"/>
    <w:rsid w:val="00DC223A"/>
    <w:rsid w:val="00DC2BE4"/>
    <w:rsid w:val="00DC30A3"/>
    <w:rsid w:val="00DC530F"/>
    <w:rsid w:val="00DC5455"/>
    <w:rsid w:val="00DC6044"/>
    <w:rsid w:val="00DC7E1F"/>
    <w:rsid w:val="00DD05C2"/>
    <w:rsid w:val="00DD4D5B"/>
    <w:rsid w:val="00DD5D02"/>
    <w:rsid w:val="00DD78A5"/>
    <w:rsid w:val="00DD7D1B"/>
    <w:rsid w:val="00DE17D3"/>
    <w:rsid w:val="00DE26F9"/>
    <w:rsid w:val="00DE371A"/>
    <w:rsid w:val="00DE474D"/>
    <w:rsid w:val="00DE4FA3"/>
    <w:rsid w:val="00DF05A3"/>
    <w:rsid w:val="00DF092A"/>
    <w:rsid w:val="00DF1284"/>
    <w:rsid w:val="00DF29C1"/>
    <w:rsid w:val="00DF3311"/>
    <w:rsid w:val="00DF340C"/>
    <w:rsid w:val="00DF3411"/>
    <w:rsid w:val="00DF39D4"/>
    <w:rsid w:val="00DF5529"/>
    <w:rsid w:val="00DF55B7"/>
    <w:rsid w:val="00DF7D94"/>
    <w:rsid w:val="00DF7FB3"/>
    <w:rsid w:val="00E007A9"/>
    <w:rsid w:val="00E01A87"/>
    <w:rsid w:val="00E02BCC"/>
    <w:rsid w:val="00E045EB"/>
    <w:rsid w:val="00E04F65"/>
    <w:rsid w:val="00E05840"/>
    <w:rsid w:val="00E05BF1"/>
    <w:rsid w:val="00E0757A"/>
    <w:rsid w:val="00E07D2C"/>
    <w:rsid w:val="00E10E0C"/>
    <w:rsid w:val="00E131D2"/>
    <w:rsid w:val="00E14038"/>
    <w:rsid w:val="00E14100"/>
    <w:rsid w:val="00E14F56"/>
    <w:rsid w:val="00E161B2"/>
    <w:rsid w:val="00E167D0"/>
    <w:rsid w:val="00E16941"/>
    <w:rsid w:val="00E20FB4"/>
    <w:rsid w:val="00E212BF"/>
    <w:rsid w:val="00E21B7D"/>
    <w:rsid w:val="00E24745"/>
    <w:rsid w:val="00E2749E"/>
    <w:rsid w:val="00E27951"/>
    <w:rsid w:val="00E27F7D"/>
    <w:rsid w:val="00E32B21"/>
    <w:rsid w:val="00E35967"/>
    <w:rsid w:val="00E35CE8"/>
    <w:rsid w:val="00E35F7E"/>
    <w:rsid w:val="00E36C6E"/>
    <w:rsid w:val="00E3787C"/>
    <w:rsid w:val="00E41247"/>
    <w:rsid w:val="00E417D2"/>
    <w:rsid w:val="00E418A4"/>
    <w:rsid w:val="00E41E11"/>
    <w:rsid w:val="00E424F0"/>
    <w:rsid w:val="00E42F56"/>
    <w:rsid w:val="00E43408"/>
    <w:rsid w:val="00E437C9"/>
    <w:rsid w:val="00E43ED0"/>
    <w:rsid w:val="00E43F10"/>
    <w:rsid w:val="00E4431F"/>
    <w:rsid w:val="00E44ACD"/>
    <w:rsid w:val="00E44E99"/>
    <w:rsid w:val="00E44F6D"/>
    <w:rsid w:val="00E46EB8"/>
    <w:rsid w:val="00E50590"/>
    <w:rsid w:val="00E50D36"/>
    <w:rsid w:val="00E51161"/>
    <w:rsid w:val="00E515A9"/>
    <w:rsid w:val="00E52890"/>
    <w:rsid w:val="00E53A37"/>
    <w:rsid w:val="00E559D9"/>
    <w:rsid w:val="00E55DB1"/>
    <w:rsid w:val="00E57AA2"/>
    <w:rsid w:val="00E631BD"/>
    <w:rsid w:val="00E64A85"/>
    <w:rsid w:val="00E654E4"/>
    <w:rsid w:val="00E65D6E"/>
    <w:rsid w:val="00E66570"/>
    <w:rsid w:val="00E667BA"/>
    <w:rsid w:val="00E66DFF"/>
    <w:rsid w:val="00E670C2"/>
    <w:rsid w:val="00E706B1"/>
    <w:rsid w:val="00E70E08"/>
    <w:rsid w:val="00E735A8"/>
    <w:rsid w:val="00E73BDA"/>
    <w:rsid w:val="00E741FC"/>
    <w:rsid w:val="00E76155"/>
    <w:rsid w:val="00E77076"/>
    <w:rsid w:val="00E7727B"/>
    <w:rsid w:val="00E77896"/>
    <w:rsid w:val="00E77CC4"/>
    <w:rsid w:val="00E80058"/>
    <w:rsid w:val="00E8070A"/>
    <w:rsid w:val="00E832D5"/>
    <w:rsid w:val="00E84112"/>
    <w:rsid w:val="00E85C2B"/>
    <w:rsid w:val="00E862D8"/>
    <w:rsid w:val="00E86E2E"/>
    <w:rsid w:val="00E92692"/>
    <w:rsid w:val="00E93763"/>
    <w:rsid w:val="00E95279"/>
    <w:rsid w:val="00E9559F"/>
    <w:rsid w:val="00E97290"/>
    <w:rsid w:val="00E97FC4"/>
    <w:rsid w:val="00E97FEE"/>
    <w:rsid w:val="00EA3891"/>
    <w:rsid w:val="00EA40E5"/>
    <w:rsid w:val="00EA4343"/>
    <w:rsid w:val="00EA599B"/>
    <w:rsid w:val="00EA62D2"/>
    <w:rsid w:val="00EA778D"/>
    <w:rsid w:val="00EB005E"/>
    <w:rsid w:val="00EB14EA"/>
    <w:rsid w:val="00EB1EAB"/>
    <w:rsid w:val="00EB234C"/>
    <w:rsid w:val="00EB3379"/>
    <w:rsid w:val="00EB4165"/>
    <w:rsid w:val="00EB4362"/>
    <w:rsid w:val="00EB4456"/>
    <w:rsid w:val="00EB7EA2"/>
    <w:rsid w:val="00EC2F93"/>
    <w:rsid w:val="00EC3A1A"/>
    <w:rsid w:val="00EC417A"/>
    <w:rsid w:val="00EC47AD"/>
    <w:rsid w:val="00EC5087"/>
    <w:rsid w:val="00EC7150"/>
    <w:rsid w:val="00EC7B64"/>
    <w:rsid w:val="00ED1989"/>
    <w:rsid w:val="00ED2218"/>
    <w:rsid w:val="00ED268D"/>
    <w:rsid w:val="00EE0CA1"/>
    <w:rsid w:val="00EE505C"/>
    <w:rsid w:val="00EE5B94"/>
    <w:rsid w:val="00EE6260"/>
    <w:rsid w:val="00EE6662"/>
    <w:rsid w:val="00EE6A06"/>
    <w:rsid w:val="00EE70EB"/>
    <w:rsid w:val="00EE779B"/>
    <w:rsid w:val="00EF21CC"/>
    <w:rsid w:val="00EF4902"/>
    <w:rsid w:val="00EF6011"/>
    <w:rsid w:val="00EF7302"/>
    <w:rsid w:val="00EF77DF"/>
    <w:rsid w:val="00F01F5F"/>
    <w:rsid w:val="00F02637"/>
    <w:rsid w:val="00F02687"/>
    <w:rsid w:val="00F0299E"/>
    <w:rsid w:val="00F0361B"/>
    <w:rsid w:val="00F04207"/>
    <w:rsid w:val="00F0489E"/>
    <w:rsid w:val="00F04909"/>
    <w:rsid w:val="00F04BC4"/>
    <w:rsid w:val="00F04E9E"/>
    <w:rsid w:val="00F06475"/>
    <w:rsid w:val="00F07026"/>
    <w:rsid w:val="00F07DCE"/>
    <w:rsid w:val="00F12D9B"/>
    <w:rsid w:val="00F132E7"/>
    <w:rsid w:val="00F13971"/>
    <w:rsid w:val="00F14474"/>
    <w:rsid w:val="00F14852"/>
    <w:rsid w:val="00F1559F"/>
    <w:rsid w:val="00F15D02"/>
    <w:rsid w:val="00F162EB"/>
    <w:rsid w:val="00F16843"/>
    <w:rsid w:val="00F16CDE"/>
    <w:rsid w:val="00F272D3"/>
    <w:rsid w:val="00F3085B"/>
    <w:rsid w:val="00F30D84"/>
    <w:rsid w:val="00F3172B"/>
    <w:rsid w:val="00F32057"/>
    <w:rsid w:val="00F320F2"/>
    <w:rsid w:val="00F33996"/>
    <w:rsid w:val="00F346A7"/>
    <w:rsid w:val="00F34E85"/>
    <w:rsid w:val="00F3626B"/>
    <w:rsid w:val="00F40864"/>
    <w:rsid w:val="00F435C9"/>
    <w:rsid w:val="00F435F8"/>
    <w:rsid w:val="00F43F33"/>
    <w:rsid w:val="00F468B0"/>
    <w:rsid w:val="00F473A6"/>
    <w:rsid w:val="00F51A50"/>
    <w:rsid w:val="00F52890"/>
    <w:rsid w:val="00F55C8A"/>
    <w:rsid w:val="00F55F43"/>
    <w:rsid w:val="00F572CD"/>
    <w:rsid w:val="00F6056D"/>
    <w:rsid w:val="00F6160B"/>
    <w:rsid w:val="00F62615"/>
    <w:rsid w:val="00F6330A"/>
    <w:rsid w:val="00F634E6"/>
    <w:rsid w:val="00F63EFF"/>
    <w:rsid w:val="00F64183"/>
    <w:rsid w:val="00F72C84"/>
    <w:rsid w:val="00F73A20"/>
    <w:rsid w:val="00F73E2F"/>
    <w:rsid w:val="00F743A5"/>
    <w:rsid w:val="00F74837"/>
    <w:rsid w:val="00F777ED"/>
    <w:rsid w:val="00F804FB"/>
    <w:rsid w:val="00F8070E"/>
    <w:rsid w:val="00F81770"/>
    <w:rsid w:val="00F81EB7"/>
    <w:rsid w:val="00F83BC4"/>
    <w:rsid w:val="00F840B2"/>
    <w:rsid w:val="00F84153"/>
    <w:rsid w:val="00F84981"/>
    <w:rsid w:val="00F84EF6"/>
    <w:rsid w:val="00F86025"/>
    <w:rsid w:val="00F86D35"/>
    <w:rsid w:val="00F87643"/>
    <w:rsid w:val="00F90260"/>
    <w:rsid w:val="00F91C28"/>
    <w:rsid w:val="00F91D0D"/>
    <w:rsid w:val="00F92081"/>
    <w:rsid w:val="00F937BE"/>
    <w:rsid w:val="00F9428A"/>
    <w:rsid w:val="00F94A30"/>
    <w:rsid w:val="00F97273"/>
    <w:rsid w:val="00F97B53"/>
    <w:rsid w:val="00FA04E1"/>
    <w:rsid w:val="00FA084D"/>
    <w:rsid w:val="00FA373C"/>
    <w:rsid w:val="00FA58E6"/>
    <w:rsid w:val="00FA6FA9"/>
    <w:rsid w:val="00FA73A8"/>
    <w:rsid w:val="00FB0C94"/>
    <w:rsid w:val="00FB4BD1"/>
    <w:rsid w:val="00FB7E91"/>
    <w:rsid w:val="00FC1561"/>
    <w:rsid w:val="00FC5DF1"/>
    <w:rsid w:val="00FD1D4A"/>
    <w:rsid w:val="00FD3BB8"/>
    <w:rsid w:val="00FD442B"/>
    <w:rsid w:val="00FD5D61"/>
    <w:rsid w:val="00FD5DEA"/>
    <w:rsid w:val="00FD6163"/>
    <w:rsid w:val="00FD74D5"/>
    <w:rsid w:val="00FD7D4E"/>
    <w:rsid w:val="00FE08AB"/>
    <w:rsid w:val="00FE11E9"/>
    <w:rsid w:val="00FE1687"/>
    <w:rsid w:val="00FE1E26"/>
    <w:rsid w:val="00FE28D9"/>
    <w:rsid w:val="00FE6936"/>
    <w:rsid w:val="00FE6CB3"/>
    <w:rsid w:val="00FF0F71"/>
    <w:rsid w:val="00FF4728"/>
    <w:rsid w:val="00FF4746"/>
    <w:rsid w:val="00FF5211"/>
    <w:rsid w:val="00FF59B0"/>
    <w:rsid w:val="00FF78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footnote reference"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156"/>
    <w:rPr>
      <w:rFonts w:ascii="Times New Roman" w:eastAsia="Times New Roman" w:hAnsi="Times New Roman"/>
      <w:sz w:val="20"/>
      <w:szCs w:val="20"/>
    </w:rPr>
  </w:style>
  <w:style w:type="paragraph" w:styleId="10">
    <w:name w:val="heading 1"/>
    <w:basedOn w:val="a"/>
    <w:next w:val="a"/>
    <w:link w:val="11"/>
    <w:uiPriority w:val="99"/>
    <w:qFormat/>
    <w:rsid w:val="00DB780A"/>
    <w:pPr>
      <w:keepNext/>
      <w:widowControl w:val="0"/>
      <w:tabs>
        <w:tab w:val="left" w:pos="283"/>
      </w:tabs>
      <w:ind w:firstLine="680"/>
      <w:jc w:val="center"/>
      <w:outlineLvl w:val="0"/>
    </w:pPr>
    <w:rPr>
      <w:b/>
      <w:bCs/>
      <w:sz w:val="28"/>
      <w:szCs w:val="24"/>
    </w:rPr>
  </w:style>
  <w:style w:type="paragraph" w:styleId="2">
    <w:name w:val="heading 2"/>
    <w:basedOn w:val="a"/>
    <w:next w:val="a"/>
    <w:link w:val="20"/>
    <w:semiHidden/>
    <w:unhideWhenUsed/>
    <w:qFormat/>
    <w:locked/>
    <w:rsid w:val="00A4192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9"/>
    <w:qFormat/>
    <w:rsid w:val="00CA4540"/>
    <w:pPr>
      <w:keepNext/>
      <w:keepLines/>
      <w:spacing w:before="40"/>
      <w:outlineLvl w:val="2"/>
    </w:pPr>
    <w:rPr>
      <w:rFonts w:ascii="Calibri Light" w:hAnsi="Calibri Light"/>
      <w:color w:val="1F3763"/>
      <w:sz w:val="24"/>
      <w:szCs w:val="24"/>
    </w:rPr>
  </w:style>
  <w:style w:type="paragraph" w:styleId="4">
    <w:name w:val="heading 4"/>
    <w:basedOn w:val="a"/>
    <w:next w:val="a"/>
    <w:link w:val="40"/>
    <w:uiPriority w:val="99"/>
    <w:qFormat/>
    <w:rsid w:val="00CA4540"/>
    <w:pPr>
      <w:keepNext/>
      <w:keepLines/>
      <w:spacing w:before="40"/>
      <w:outlineLvl w:val="3"/>
    </w:pPr>
    <w:rPr>
      <w:rFonts w:ascii="Calibri Light" w:hAnsi="Calibri Light"/>
      <w:i/>
      <w:iCs/>
      <w:color w:val="2F5496"/>
    </w:rPr>
  </w:style>
  <w:style w:type="paragraph" w:styleId="8">
    <w:name w:val="heading 8"/>
    <w:basedOn w:val="a"/>
    <w:next w:val="a"/>
    <w:link w:val="80"/>
    <w:uiPriority w:val="99"/>
    <w:qFormat/>
    <w:rsid w:val="00194460"/>
    <w:pPr>
      <w:keepNext/>
      <w:keepLines/>
      <w:spacing w:before="40"/>
      <w:outlineLvl w:val="7"/>
    </w:pPr>
    <w:rPr>
      <w:rFonts w:ascii="Calibri Light" w:hAnsi="Calibri Light"/>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DB780A"/>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CA4540"/>
    <w:rPr>
      <w:rFonts w:ascii="Calibri Light" w:hAnsi="Calibri Light" w:cs="Times New Roman"/>
      <w:color w:val="1F3763"/>
      <w:sz w:val="24"/>
      <w:szCs w:val="24"/>
      <w:lang w:eastAsia="ru-RU"/>
    </w:rPr>
  </w:style>
  <w:style w:type="character" w:customStyle="1" w:styleId="40">
    <w:name w:val="Заголовок 4 Знак"/>
    <w:basedOn w:val="a0"/>
    <w:link w:val="4"/>
    <w:uiPriority w:val="99"/>
    <w:semiHidden/>
    <w:locked/>
    <w:rsid w:val="00CA4540"/>
    <w:rPr>
      <w:rFonts w:ascii="Calibri Light" w:hAnsi="Calibri Light" w:cs="Times New Roman"/>
      <w:i/>
      <w:iCs/>
      <w:color w:val="2F5496"/>
      <w:sz w:val="20"/>
      <w:szCs w:val="20"/>
      <w:lang w:eastAsia="ru-RU"/>
    </w:rPr>
  </w:style>
  <w:style w:type="character" w:customStyle="1" w:styleId="80">
    <w:name w:val="Заголовок 8 Знак"/>
    <w:basedOn w:val="a0"/>
    <w:link w:val="8"/>
    <w:uiPriority w:val="99"/>
    <w:locked/>
    <w:rsid w:val="00194460"/>
    <w:rPr>
      <w:rFonts w:ascii="Calibri Light" w:hAnsi="Calibri Light" w:cs="Times New Roman"/>
      <w:color w:val="272727"/>
      <w:sz w:val="21"/>
      <w:szCs w:val="21"/>
      <w:lang w:eastAsia="ru-RU"/>
    </w:rPr>
  </w:style>
  <w:style w:type="paragraph" w:styleId="a3">
    <w:name w:val="List Paragraph"/>
    <w:basedOn w:val="a"/>
    <w:uiPriority w:val="34"/>
    <w:qFormat/>
    <w:rsid w:val="005761F1"/>
    <w:pPr>
      <w:ind w:left="720"/>
      <w:contextualSpacing/>
    </w:pPr>
  </w:style>
  <w:style w:type="paragraph" w:customStyle="1" w:styleId="ConsPlusNormal">
    <w:name w:val="ConsPlusNormal"/>
    <w:uiPriority w:val="99"/>
    <w:rsid w:val="006044A7"/>
    <w:pPr>
      <w:widowControl w:val="0"/>
      <w:autoSpaceDE w:val="0"/>
      <w:autoSpaceDN w:val="0"/>
      <w:adjustRightInd w:val="0"/>
      <w:ind w:firstLine="720"/>
    </w:pPr>
    <w:rPr>
      <w:rFonts w:ascii="Arial" w:eastAsia="Times New Roman" w:hAnsi="Arial" w:cs="Arial"/>
      <w:sz w:val="20"/>
      <w:szCs w:val="20"/>
    </w:rPr>
  </w:style>
  <w:style w:type="paragraph" w:styleId="a4">
    <w:name w:val="Body Text"/>
    <w:basedOn w:val="a"/>
    <w:link w:val="a5"/>
    <w:uiPriority w:val="99"/>
    <w:rsid w:val="007E5A10"/>
    <w:pPr>
      <w:jc w:val="center"/>
    </w:pPr>
    <w:rPr>
      <w:b/>
      <w:bCs/>
      <w:sz w:val="28"/>
      <w:szCs w:val="24"/>
    </w:rPr>
  </w:style>
  <w:style w:type="character" w:customStyle="1" w:styleId="a5">
    <w:name w:val="Основной текст Знак"/>
    <w:basedOn w:val="a0"/>
    <w:link w:val="a4"/>
    <w:uiPriority w:val="99"/>
    <w:locked/>
    <w:rsid w:val="007E5A10"/>
    <w:rPr>
      <w:rFonts w:ascii="Times New Roman" w:hAnsi="Times New Roman" w:cs="Times New Roman"/>
      <w:b/>
      <w:bCs/>
      <w:sz w:val="24"/>
      <w:szCs w:val="24"/>
      <w:lang w:eastAsia="ru-RU"/>
    </w:rPr>
  </w:style>
  <w:style w:type="paragraph" w:customStyle="1" w:styleId="ConsPlusTitle">
    <w:name w:val="ConsPlusTitle"/>
    <w:uiPriority w:val="99"/>
    <w:rsid w:val="004C213F"/>
    <w:pPr>
      <w:autoSpaceDE w:val="0"/>
      <w:autoSpaceDN w:val="0"/>
      <w:adjustRightInd w:val="0"/>
    </w:pPr>
    <w:rPr>
      <w:rFonts w:ascii="Times New Roman" w:hAnsi="Times New Roman"/>
      <w:b/>
      <w:bCs/>
      <w:sz w:val="28"/>
      <w:szCs w:val="28"/>
    </w:rPr>
  </w:style>
  <w:style w:type="paragraph" w:styleId="a6">
    <w:name w:val="Balloon Text"/>
    <w:basedOn w:val="a"/>
    <w:link w:val="a7"/>
    <w:uiPriority w:val="99"/>
    <w:semiHidden/>
    <w:rsid w:val="00186CAB"/>
    <w:rPr>
      <w:rFonts w:ascii="Segoe UI" w:hAnsi="Segoe UI" w:cs="Segoe UI"/>
      <w:sz w:val="18"/>
      <w:szCs w:val="18"/>
    </w:rPr>
  </w:style>
  <w:style w:type="character" w:customStyle="1" w:styleId="a7">
    <w:name w:val="Текст выноски Знак"/>
    <w:basedOn w:val="a0"/>
    <w:link w:val="a6"/>
    <w:uiPriority w:val="99"/>
    <w:semiHidden/>
    <w:locked/>
    <w:rsid w:val="00186CAB"/>
    <w:rPr>
      <w:rFonts w:ascii="Segoe UI" w:hAnsi="Segoe UI" w:cs="Segoe UI"/>
      <w:sz w:val="18"/>
      <w:szCs w:val="18"/>
      <w:lang w:eastAsia="ru-RU"/>
    </w:rPr>
  </w:style>
  <w:style w:type="character" w:styleId="a8">
    <w:name w:val="annotation reference"/>
    <w:basedOn w:val="a0"/>
    <w:uiPriority w:val="99"/>
    <w:semiHidden/>
    <w:rsid w:val="0020450F"/>
    <w:rPr>
      <w:rFonts w:cs="Times New Roman"/>
      <w:sz w:val="16"/>
      <w:szCs w:val="16"/>
    </w:rPr>
  </w:style>
  <w:style w:type="paragraph" w:styleId="a9">
    <w:name w:val="annotation text"/>
    <w:basedOn w:val="a"/>
    <w:link w:val="aa"/>
    <w:uiPriority w:val="99"/>
    <w:semiHidden/>
    <w:rsid w:val="0020450F"/>
  </w:style>
  <w:style w:type="character" w:customStyle="1" w:styleId="aa">
    <w:name w:val="Текст примечания Знак"/>
    <w:basedOn w:val="a0"/>
    <w:link w:val="a9"/>
    <w:uiPriority w:val="99"/>
    <w:semiHidden/>
    <w:locked/>
    <w:rsid w:val="0020450F"/>
    <w:rPr>
      <w:rFonts w:ascii="Times New Roman" w:hAnsi="Times New Roman" w:cs="Times New Roman"/>
      <w:sz w:val="20"/>
      <w:szCs w:val="20"/>
      <w:lang w:eastAsia="ru-RU"/>
    </w:rPr>
  </w:style>
  <w:style w:type="paragraph" w:styleId="ab">
    <w:name w:val="annotation subject"/>
    <w:basedOn w:val="a9"/>
    <w:next w:val="a9"/>
    <w:link w:val="ac"/>
    <w:uiPriority w:val="99"/>
    <w:semiHidden/>
    <w:rsid w:val="0020450F"/>
    <w:rPr>
      <w:b/>
      <w:bCs/>
    </w:rPr>
  </w:style>
  <w:style w:type="character" w:customStyle="1" w:styleId="ac">
    <w:name w:val="Тема примечания Знак"/>
    <w:basedOn w:val="aa"/>
    <w:link w:val="ab"/>
    <w:uiPriority w:val="99"/>
    <w:semiHidden/>
    <w:locked/>
    <w:rsid w:val="0020450F"/>
    <w:rPr>
      <w:rFonts w:ascii="Times New Roman" w:hAnsi="Times New Roman" w:cs="Times New Roman"/>
      <w:b/>
      <w:bCs/>
      <w:sz w:val="20"/>
      <w:szCs w:val="20"/>
      <w:lang w:eastAsia="ru-RU"/>
    </w:rPr>
  </w:style>
  <w:style w:type="paragraph" w:styleId="ad">
    <w:name w:val="header"/>
    <w:basedOn w:val="a"/>
    <w:link w:val="ae"/>
    <w:uiPriority w:val="99"/>
    <w:rsid w:val="00722B33"/>
    <w:pPr>
      <w:tabs>
        <w:tab w:val="center" w:pos="4677"/>
        <w:tab w:val="right" w:pos="9355"/>
      </w:tabs>
    </w:pPr>
  </w:style>
  <w:style w:type="character" w:customStyle="1" w:styleId="ae">
    <w:name w:val="Верхний колонтитул Знак"/>
    <w:basedOn w:val="a0"/>
    <w:link w:val="ad"/>
    <w:uiPriority w:val="99"/>
    <w:locked/>
    <w:rsid w:val="00722B33"/>
    <w:rPr>
      <w:rFonts w:ascii="Times New Roman" w:hAnsi="Times New Roman" w:cs="Times New Roman"/>
      <w:sz w:val="20"/>
      <w:szCs w:val="20"/>
      <w:lang w:eastAsia="ru-RU"/>
    </w:rPr>
  </w:style>
  <w:style w:type="paragraph" w:styleId="af">
    <w:name w:val="footer"/>
    <w:basedOn w:val="a"/>
    <w:link w:val="af0"/>
    <w:uiPriority w:val="99"/>
    <w:rsid w:val="00722B33"/>
    <w:pPr>
      <w:tabs>
        <w:tab w:val="center" w:pos="4677"/>
        <w:tab w:val="right" w:pos="9355"/>
      </w:tabs>
    </w:pPr>
  </w:style>
  <w:style w:type="character" w:customStyle="1" w:styleId="af0">
    <w:name w:val="Нижний колонтитул Знак"/>
    <w:basedOn w:val="a0"/>
    <w:link w:val="af"/>
    <w:uiPriority w:val="99"/>
    <w:locked/>
    <w:rsid w:val="00722B33"/>
    <w:rPr>
      <w:rFonts w:ascii="Times New Roman" w:hAnsi="Times New Roman" w:cs="Times New Roman"/>
      <w:sz w:val="20"/>
      <w:szCs w:val="20"/>
      <w:lang w:eastAsia="ru-RU"/>
    </w:rPr>
  </w:style>
  <w:style w:type="table" w:styleId="af1">
    <w:name w:val="Table Grid"/>
    <w:basedOn w:val="a1"/>
    <w:uiPriority w:val="59"/>
    <w:rsid w:val="00894B4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
    <w:link w:val="af3"/>
    <w:uiPriority w:val="99"/>
    <w:rsid w:val="00DB780A"/>
    <w:pPr>
      <w:spacing w:after="120"/>
      <w:ind w:left="283"/>
    </w:pPr>
  </w:style>
  <w:style w:type="character" w:customStyle="1" w:styleId="af3">
    <w:name w:val="Основной текст с отступом Знак"/>
    <w:basedOn w:val="a0"/>
    <w:link w:val="af2"/>
    <w:uiPriority w:val="99"/>
    <w:locked/>
    <w:rsid w:val="00DB780A"/>
    <w:rPr>
      <w:rFonts w:ascii="Times New Roman" w:hAnsi="Times New Roman" w:cs="Times New Roman"/>
      <w:sz w:val="20"/>
      <w:szCs w:val="20"/>
      <w:lang w:eastAsia="ru-RU"/>
    </w:rPr>
  </w:style>
  <w:style w:type="paragraph" w:styleId="af4">
    <w:name w:val="footnote text"/>
    <w:aliases w:val="Знак,Текст сноски Знак Знак,Текст сноски Знак1 Знак,Текст сноски Знак Знак1 Знак,Текст сноски Знак Знак Знак Знак,Знак Знак Знак Знак Знак,Текст сноски Знак Знак1,Знак Знак Знак1,f, Знак, Знак Знак Знак, Знак Знак Знак1 Знак,Знак1, Знак3,З"/>
    <w:basedOn w:val="a"/>
    <w:link w:val="af5"/>
    <w:uiPriority w:val="99"/>
    <w:qFormat/>
    <w:rsid w:val="00DB780A"/>
  </w:style>
  <w:style w:type="character" w:customStyle="1" w:styleId="af5">
    <w:name w:val="Текст сноски Знак"/>
    <w:aliases w:val="Знак Знак,Текст сноски Знак Знак Знак,Текст сноски Знак1 Знак Знак,Текст сноски Знак Знак1 Знак Знак,Текст сноски Знак Знак Знак Знак Знак,Знак Знак Знак Знак Знак Знак,Текст сноски Знак Знак1 Знак1,Знак Знак Знак1 Знак,f Знак,З Знак"/>
    <w:basedOn w:val="a0"/>
    <w:link w:val="af4"/>
    <w:uiPriority w:val="99"/>
    <w:qFormat/>
    <w:locked/>
    <w:rsid w:val="00DB780A"/>
    <w:rPr>
      <w:rFonts w:ascii="Times New Roman" w:hAnsi="Times New Roman" w:cs="Times New Roman"/>
      <w:sz w:val="20"/>
      <w:szCs w:val="20"/>
      <w:lang w:eastAsia="ru-RU"/>
    </w:rPr>
  </w:style>
  <w:style w:type="character" w:styleId="af6">
    <w:name w:val="footnote reference"/>
    <w:aliases w:val="текст сноски,Знак сноски-FN,Ciae niinee-FN,Знак сноски 1,Ciae niinee 1,анкета сноска,fr,Used by Word for Help footnote symbols,Avg - Знак сноски,avg-Знак сноски,Referencia nota al pie,ООО Знак сноски,СНОСКА,сноска1,ftref,Avg,вески,ХИА_ЗС,ftr"/>
    <w:basedOn w:val="a0"/>
    <w:link w:val="12"/>
    <w:uiPriority w:val="99"/>
    <w:qFormat/>
    <w:rsid w:val="00DB780A"/>
    <w:rPr>
      <w:rFonts w:cs="Times New Roman"/>
      <w:vertAlign w:val="superscript"/>
    </w:rPr>
  </w:style>
  <w:style w:type="paragraph" w:customStyle="1" w:styleId="21">
    <w:name w:val="Основной текст 21"/>
    <w:basedOn w:val="a"/>
    <w:uiPriority w:val="99"/>
    <w:rsid w:val="00CA4540"/>
    <w:pPr>
      <w:widowControl w:val="0"/>
      <w:overflowPunct w:val="0"/>
      <w:autoSpaceDE w:val="0"/>
      <w:autoSpaceDN w:val="0"/>
      <w:adjustRightInd w:val="0"/>
      <w:ind w:firstLine="1122"/>
      <w:jc w:val="both"/>
      <w:textAlignment w:val="baseline"/>
    </w:pPr>
    <w:rPr>
      <w:sz w:val="28"/>
    </w:rPr>
  </w:style>
  <w:style w:type="paragraph" w:customStyle="1" w:styleId="210">
    <w:name w:val="Основной текст с отступом 21"/>
    <w:basedOn w:val="a"/>
    <w:uiPriority w:val="99"/>
    <w:rsid w:val="00CA4540"/>
    <w:pPr>
      <w:widowControl w:val="0"/>
      <w:overflowPunct w:val="0"/>
      <w:autoSpaceDE w:val="0"/>
      <w:autoSpaceDN w:val="0"/>
      <w:adjustRightInd w:val="0"/>
      <w:ind w:firstLine="700"/>
      <w:jc w:val="both"/>
      <w:textAlignment w:val="baseline"/>
    </w:pPr>
    <w:rPr>
      <w:sz w:val="24"/>
    </w:rPr>
  </w:style>
  <w:style w:type="character" w:styleId="af7">
    <w:name w:val="Placeholder Text"/>
    <w:basedOn w:val="a0"/>
    <w:uiPriority w:val="99"/>
    <w:semiHidden/>
    <w:rsid w:val="00656D54"/>
    <w:rPr>
      <w:rFonts w:cs="Times New Roman"/>
      <w:color w:val="808080"/>
    </w:rPr>
  </w:style>
  <w:style w:type="character" w:customStyle="1" w:styleId="22">
    <w:name w:val="Основной текст (2)_"/>
    <w:basedOn w:val="a0"/>
    <w:link w:val="23"/>
    <w:locked/>
    <w:rsid w:val="00BA4E79"/>
    <w:rPr>
      <w:rFonts w:ascii="Times New Roman" w:hAnsi="Times New Roman" w:cs="Times New Roman"/>
      <w:sz w:val="28"/>
      <w:szCs w:val="28"/>
      <w:shd w:val="clear" w:color="auto" w:fill="FFFFFF"/>
    </w:rPr>
  </w:style>
  <w:style w:type="paragraph" w:customStyle="1" w:styleId="23">
    <w:name w:val="Основной текст (2)"/>
    <w:basedOn w:val="a"/>
    <w:link w:val="22"/>
    <w:rsid w:val="00BA4E79"/>
    <w:pPr>
      <w:widowControl w:val="0"/>
      <w:shd w:val="clear" w:color="auto" w:fill="FFFFFF"/>
      <w:spacing w:line="321" w:lineRule="exact"/>
      <w:jc w:val="both"/>
    </w:pPr>
    <w:rPr>
      <w:sz w:val="28"/>
      <w:szCs w:val="28"/>
      <w:lang w:eastAsia="en-US"/>
    </w:rPr>
  </w:style>
  <w:style w:type="character" w:styleId="af8">
    <w:name w:val="Hyperlink"/>
    <w:basedOn w:val="a0"/>
    <w:uiPriority w:val="99"/>
    <w:rsid w:val="008664B0"/>
    <w:rPr>
      <w:rFonts w:cs="Times New Roman"/>
      <w:color w:val="0000FF"/>
      <w:u w:val="single"/>
    </w:rPr>
  </w:style>
  <w:style w:type="table" w:customStyle="1" w:styleId="13">
    <w:name w:val="Сетка таблицы1"/>
    <w:uiPriority w:val="99"/>
    <w:rsid w:val="00743ED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743ED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743ED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43ED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DF341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DF3411"/>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basedOn w:val="a"/>
    <w:next w:val="a"/>
    <w:autoRedefine/>
    <w:locked/>
    <w:rsid w:val="00DA5743"/>
    <w:pPr>
      <w:spacing w:after="200" w:line="276" w:lineRule="auto"/>
    </w:pPr>
    <w:rPr>
      <w:rFonts w:ascii="Calibri" w:hAnsi="Calibri"/>
      <w:sz w:val="22"/>
      <w:szCs w:val="22"/>
      <w:lang w:eastAsia="en-US"/>
    </w:rPr>
  </w:style>
  <w:style w:type="character" w:customStyle="1" w:styleId="25">
    <w:name w:val="Сноска (2)_"/>
    <w:basedOn w:val="a0"/>
    <w:link w:val="26"/>
    <w:rsid w:val="00FC1561"/>
    <w:rPr>
      <w:rFonts w:ascii="Times New Roman" w:eastAsia="Times New Roman" w:hAnsi="Times New Roman"/>
      <w:b/>
      <w:bCs/>
      <w:sz w:val="19"/>
      <w:szCs w:val="19"/>
      <w:shd w:val="clear" w:color="auto" w:fill="FFFFFF"/>
    </w:rPr>
  </w:style>
  <w:style w:type="character" w:customStyle="1" w:styleId="32">
    <w:name w:val="Сноска (3)_"/>
    <w:basedOn w:val="a0"/>
    <w:link w:val="33"/>
    <w:rsid w:val="00FC1561"/>
    <w:rPr>
      <w:rFonts w:ascii="Book Antiqua" w:eastAsia="Book Antiqua" w:hAnsi="Book Antiqua" w:cs="Book Antiqua"/>
      <w:sz w:val="11"/>
      <w:szCs w:val="11"/>
      <w:shd w:val="clear" w:color="auto" w:fill="FFFFFF"/>
    </w:rPr>
  </w:style>
  <w:style w:type="character" w:customStyle="1" w:styleId="af9">
    <w:name w:val="Сноска"/>
    <w:basedOn w:val="a0"/>
    <w:rsid w:val="00FC156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afa">
    <w:name w:val="Сноска + Малые прописные"/>
    <w:basedOn w:val="a0"/>
    <w:rsid w:val="00FC1561"/>
    <w:rPr>
      <w:rFonts w:ascii="Times New Roman" w:eastAsia="Times New Roman" w:hAnsi="Times New Roman" w:cs="Times New Roman"/>
      <w:b w:val="0"/>
      <w:bCs w:val="0"/>
      <w:i w:val="0"/>
      <w:iCs w:val="0"/>
      <w:smallCaps/>
      <w:strike w:val="0"/>
      <w:color w:val="000000"/>
      <w:spacing w:val="0"/>
      <w:w w:val="100"/>
      <w:position w:val="0"/>
      <w:sz w:val="18"/>
      <w:szCs w:val="18"/>
      <w:u w:val="none"/>
      <w:lang w:val="ru-RU" w:eastAsia="ru-RU" w:bidi="ru-RU"/>
    </w:rPr>
  </w:style>
  <w:style w:type="character" w:customStyle="1" w:styleId="afb">
    <w:name w:val="Колонтитул"/>
    <w:basedOn w:val="a0"/>
    <w:rsid w:val="00FC156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2Exact">
    <w:name w:val="Основной текст (12) Exact"/>
    <w:basedOn w:val="a0"/>
    <w:rsid w:val="00FC1561"/>
    <w:rPr>
      <w:rFonts w:ascii="Times New Roman" w:eastAsia="Times New Roman" w:hAnsi="Times New Roman" w:cs="Times New Roman"/>
      <w:b w:val="0"/>
      <w:bCs w:val="0"/>
      <w:i w:val="0"/>
      <w:iCs w:val="0"/>
      <w:smallCaps w:val="0"/>
      <w:strike w:val="0"/>
      <w:sz w:val="18"/>
      <w:szCs w:val="18"/>
      <w:u w:val="none"/>
    </w:rPr>
  </w:style>
  <w:style w:type="character" w:customStyle="1" w:styleId="120">
    <w:name w:val="Основной текст (12)_"/>
    <w:basedOn w:val="a0"/>
    <w:link w:val="121"/>
    <w:rsid w:val="00FC1561"/>
    <w:rPr>
      <w:rFonts w:ascii="Times New Roman" w:eastAsia="Times New Roman" w:hAnsi="Times New Roman"/>
      <w:sz w:val="18"/>
      <w:szCs w:val="18"/>
      <w:shd w:val="clear" w:color="auto" w:fill="FFFFFF"/>
    </w:rPr>
  </w:style>
  <w:style w:type="paragraph" w:customStyle="1" w:styleId="26">
    <w:name w:val="Сноска (2)"/>
    <w:basedOn w:val="a"/>
    <w:link w:val="25"/>
    <w:rsid w:val="00FC1561"/>
    <w:pPr>
      <w:widowControl w:val="0"/>
      <w:shd w:val="clear" w:color="auto" w:fill="FFFFFF"/>
      <w:spacing w:line="230" w:lineRule="exact"/>
      <w:jc w:val="both"/>
    </w:pPr>
    <w:rPr>
      <w:b/>
      <w:bCs/>
      <w:sz w:val="19"/>
      <w:szCs w:val="19"/>
    </w:rPr>
  </w:style>
  <w:style w:type="paragraph" w:customStyle="1" w:styleId="33">
    <w:name w:val="Сноска (3)"/>
    <w:basedOn w:val="a"/>
    <w:link w:val="32"/>
    <w:rsid w:val="00FC1561"/>
    <w:pPr>
      <w:widowControl w:val="0"/>
      <w:shd w:val="clear" w:color="auto" w:fill="FFFFFF"/>
      <w:spacing w:line="0" w:lineRule="atLeast"/>
    </w:pPr>
    <w:rPr>
      <w:rFonts w:ascii="Book Antiqua" w:eastAsia="Book Antiqua" w:hAnsi="Book Antiqua" w:cs="Book Antiqua"/>
      <w:sz w:val="11"/>
      <w:szCs w:val="11"/>
    </w:rPr>
  </w:style>
  <w:style w:type="paragraph" w:customStyle="1" w:styleId="121">
    <w:name w:val="Основной текст (12)"/>
    <w:basedOn w:val="a"/>
    <w:link w:val="120"/>
    <w:rsid w:val="00FC1561"/>
    <w:pPr>
      <w:widowControl w:val="0"/>
      <w:shd w:val="clear" w:color="auto" w:fill="FFFFFF"/>
      <w:spacing w:line="0" w:lineRule="atLeast"/>
    </w:pPr>
    <w:rPr>
      <w:sz w:val="18"/>
      <w:szCs w:val="18"/>
    </w:rPr>
  </w:style>
  <w:style w:type="character" w:customStyle="1" w:styleId="26pt">
    <w:name w:val="Основной текст (2) + 6 pt"/>
    <w:basedOn w:val="22"/>
    <w:rsid w:val="007057D6"/>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afc">
    <w:name w:val="Подпись к таблице_"/>
    <w:basedOn w:val="a0"/>
    <w:link w:val="afd"/>
    <w:locked/>
    <w:rsid w:val="00160811"/>
    <w:rPr>
      <w:rFonts w:ascii="Times New Roman" w:eastAsia="Times New Roman" w:hAnsi="Times New Roman"/>
      <w:sz w:val="20"/>
      <w:szCs w:val="20"/>
      <w:shd w:val="clear" w:color="auto" w:fill="FFFFFF"/>
    </w:rPr>
  </w:style>
  <w:style w:type="paragraph" w:customStyle="1" w:styleId="afd">
    <w:name w:val="Подпись к таблице"/>
    <w:basedOn w:val="a"/>
    <w:link w:val="afc"/>
    <w:rsid w:val="00160811"/>
    <w:pPr>
      <w:widowControl w:val="0"/>
      <w:shd w:val="clear" w:color="auto" w:fill="FFFFFF"/>
      <w:spacing w:line="216" w:lineRule="exact"/>
      <w:ind w:firstLine="740"/>
      <w:jc w:val="both"/>
    </w:pPr>
  </w:style>
  <w:style w:type="character" w:styleId="afe">
    <w:name w:val="Emphasis"/>
    <w:basedOn w:val="a0"/>
    <w:uiPriority w:val="20"/>
    <w:qFormat/>
    <w:locked/>
    <w:rsid w:val="00A71E47"/>
    <w:rPr>
      <w:i/>
      <w:iCs/>
    </w:rPr>
  </w:style>
  <w:style w:type="character" w:customStyle="1" w:styleId="aff">
    <w:name w:val="Сноска_"/>
    <w:basedOn w:val="a0"/>
    <w:rsid w:val="00A71E47"/>
    <w:rPr>
      <w:rFonts w:ascii="Times New Roman" w:eastAsia="Times New Roman" w:hAnsi="Times New Roman" w:cs="Times New Roman"/>
      <w:sz w:val="20"/>
      <w:szCs w:val="20"/>
      <w:shd w:val="clear" w:color="auto" w:fill="FFFFFF"/>
    </w:rPr>
  </w:style>
  <w:style w:type="character" w:styleId="aff0">
    <w:name w:val="page number"/>
    <w:basedOn w:val="a0"/>
    <w:semiHidden/>
    <w:rsid w:val="000B16AB"/>
  </w:style>
  <w:style w:type="numbering" w:customStyle="1" w:styleId="1">
    <w:name w:val="Стиль1"/>
    <w:rsid w:val="000B16AB"/>
    <w:pPr>
      <w:numPr>
        <w:numId w:val="5"/>
      </w:numPr>
    </w:pPr>
  </w:style>
  <w:style w:type="paragraph" w:styleId="aff1">
    <w:name w:val="Normal (Web)"/>
    <w:basedOn w:val="a"/>
    <w:unhideWhenUsed/>
    <w:rsid w:val="000B16AB"/>
    <w:pPr>
      <w:spacing w:before="100" w:beforeAutospacing="1" w:after="100" w:afterAutospacing="1"/>
    </w:pPr>
    <w:rPr>
      <w:sz w:val="24"/>
      <w:szCs w:val="24"/>
    </w:rPr>
  </w:style>
  <w:style w:type="character" w:customStyle="1" w:styleId="aff2">
    <w:name w:val="Цветовое выделение"/>
    <w:uiPriority w:val="99"/>
    <w:rsid w:val="000B16AB"/>
    <w:rPr>
      <w:b/>
      <w:bCs/>
      <w:color w:val="26282F"/>
    </w:rPr>
  </w:style>
  <w:style w:type="paragraph" w:customStyle="1" w:styleId="aff3">
    <w:name w:val="Таблицы (моноширинный)"/>
    <w:basedOn w:val="a"/>
    <w:next w:val="a"/>
    <w:uiPriority w:val="99"/>
    <w:rsid w:val="000B16AB"/>
    <w:pPr>
      <w:widowControl w:val="0"/>
      <w:autoSpaceDE w:val="0"/>
      <w:autoSpaceDN w:val="0"/>
      <w:adjustRightInd w:val="0"/>
    </w:pPr>
    <w:rPr>
      <w:rFonts w:ascii="Courier New" w:eastAsiaTheme="minorEastAsia" w:hAnsi="Courier New" w:cs="Courier New"/>
      <w:sz w:val="24"/>
      <w:szCs w:val="24"/>
    </w:rPr>
  </w:style>
  <w:style w:type="paragraph" w:customStyle="1" w:styleId="aff4">
    <w:name w:val="Нормальный (таблица)"/>
    <w:basedOn w:val="a"/>
    <w:next w:val="a"/>
    <w:uiPriority w:val="99"/>
    <w:rsid w:val="000B16AB"/>
    <w:pPr>
      <w:widowControl w:val="0"/>
      <w:autoSpaceDE w:val="0"/>
      <w:autoSpaceDN w:val="0"/>
      <w:adjustRightInd w:val="0"/>
      <w:jc w:val="both"/>
    </w:pPr>
    <w:rPr>
      <w:rFonts w:ascii="Times New Roman CYR" w:eastAsiaTheme="minorEastAsia" w:hAnsi="Times New Roman CYR" w:cs="Times New Roman CYR"/>
      <w:sz w:val="24"/>
      <w:szCs w:val="24"/>
    </w:rPr>
  </w:style>
  <w:style w:type="paragraph" w:customStyle="1" w:styleId="aff5">
    <w:name w:val="Прижатый влево"/>
    <w:basedOn w:val="a"/>
    <w:next w:val="a"/>
    <w:uiPriority w:val="99"/>
    <w:rsid w:val="000B16AB"/>
    <w:pPr>
      <w:widowControl w:val="0"/>
      <w:autoSpaceDE w:val="0"/>
      <w:autoSpaceDN w:val="0"/>
      <w:adjustRightInd w:val="0"/>
    </w:pPr>
    <w:rPr>
      <w:rFonts w:ascii="Times New Roman CYR" w:eastAsiaTheme="minorEastAsia" w:hAnsi="Times New Roman CYR" w:cs="Times New Roman CYR"/>
      <w:sz w:val="24"/>
      <w:szCs w:val="24"/>
    </w:rPr>
  </w:style>
  <w:style w:type="character" w:customStyle="1" w:styleId="60">
    <w:name w:val="Основной текст (6)_"/>
    <w:basedOn w:val="a0"/>
    <w:link w:val="61"/>
    <w:locked/>
    <w:rsid w:val="004701EF"/>
    <w:rPr>
      <w:rFonts w:ascii="Times New Roman" w:eastAsia="Times New Roman" w:hAnsi="Times New Roman"/>
      <w:shd w:val="clear" w:color="auto" w:fill="FFFFFF"/>
    </w:rPr>
  </w:style>
  <w:style w:type="paragraph" w:customStyle="1" w:styleId="61">
    <w:name w:val="Основной текст (6)"/>
    <w:basedOn w:val="a"/>
    <w:link w:val="60"/>
    <w:rsid w:val="004701EF"/>
    <w:pPr>
      <w:widowControl w:val="0"/>
      <w:shd w:val="clear" w:color="auto" w:fill="FFFFFF"/>
      <w:spacing w:before="60" w:after="60" w:line="0" w:lineRule="atLeast"/>
      <w:ind w:hanging="1740"/>
      <w:jc w:val="both"/>
    </w:pPr>
    <w:rPr>
      <w:sz w:val="22"/>
      <w:szCs w:val="22"/>
    </w:rPr>
  </w:style>
  <w:style w:type="character" w:customStyle="1" w:styleId="50">
    <w:name w:val="Основной текст (5)_"/>
    <w:basedOn w:val="a0"/>
    <w:link w:val="51"/>
    <w:locked/>
    <w:rsid w:val="00E16941"/>
    <w:rPr>
      <w:rFonts w:ascii="Times New Roman" w:eastAsia="Times New Roman" w:hAnsi="Times New Roman"/>
      <w:i/>
      <w:iCs/>
      <w:shd w:val="clear" w:color="auto" w:fill="FFFFFF"/>
    </w:rPr>
  </w:style>
  <w:style w:type="paragraph" w:customStyle="1" w:styleId="51">
    <w:name w:val="Основной текст (5)"/>
    <w:basedOn w:val="a"/>
    <w:link w:val="50"/>
    <w:rsid w:val="00E16941"/>
    <w:pPr>
      <w:widowControl w:val="0"/>
      <w:shd w:val="clear" w:color="auto" w:fill="FFFFFF"/>
      <w:spacing w:line="322" w:lineRule="exact"/>
      <w:jc w:val="both"/>
    </w:pPr>
    <w:rPr>
      <w:i/>
      <w:iCs/>
      <w:sz w:val="22"/>
      <w:szCs w:val="22"/>
    </w:rPr>
  </w:style>
  <w:style w:type="character" w:customStyle="1" w:styleId="34">
    <w:name w:val="Заголовок №3_"/>
    <w:basedOn w:val="a0"/>
    <w:link w:val="35"/>
    <w:locked/>
    <w:rsid w:val="00E16941"/>
    <w:rPr>
      <w:rFonts w:ascii="Times New Roman" w:eastAsia="Times New Roman" w:hAnsi="Times New Roman"/>
      <w:b/>
      <w:bCs/>
      <w:sz w:val="28"/>
      <w:szCs w:val="28"/>
      <w:shd w:val="clear" w:color="auto" w:fill="FFFFFF"/>
    </w:rPr>
  </w:style>
  <w:style w:type="paragraph" w:customStyle="1" w:styleId="35">
    <w:name w:val="Заголовок №3"/>
    <w:basedOn w:val="a"/>
    <w:link w:val="34"/>
    <w:rsid w:val="00E16941"/>
    <w:pPr>
      <w:widowControl w:val="0"/>
      <w:shd w:val="clear" w:color="auto" w:fill="FFFFFF"/>
      <w:spacing w:before="960" w:line="320" w:lineRule="exact"/>
      <w:jc w:val="center"/>
      <w:outlineLvl w:val="2"/>
    </w:pPr>
    <w:rPr>
      <w:b/>
      <w:bCs/>
      <w:sz w:val="28"/>
      <w:szCs w:val="28"/>
    </w:rPr>
  </w:style>
  <w:style w:type="character" w:customStyle="1" w:styleId="514pt">
    <w:name w:val="Основной текст (5) + 14 pt"/>
    <w:aliases w:val="Не курсив,Основной текст (6) + 14 pt"/>
    <w:basedOn w:val="50"/>
    <w:rsid w:val="00E16941"/>
    <w:rPr>
      <w:rFonts w:ascii="Times New Roman" w:eastAsia="Times New Roman" w:hAnsi="Times New Roman"/>
      <w:i/>
      <w:iCs/>
      <w:color w:val="000000"/>
      <w:spacing w:val="0"/>
      <w:w w:val="100"/>
      <w:position w:val="0"/>
      <w:sz w:val="28"/>
      <w:szCs w:val="28"/>
      <w:shd w:val="clear" w:color="auto" w:fill="FFFFFF"/>
      <w:lang w:val="ru-RU" w:eastAsia="ru-RU" w:bidi="ru-RU"/>
    </w:rPr>
  </w:style>
  <w:style w:type="character" w:customStyle="1" w:styleId="52">
    <w:name w:val="Основной текст (5) + Не курсив"/>
    <w:basedOn w:val="50"/>
    <w:rsid w:val="00E16941"/>
    <w:rPr>
      <w:rFonts w:ascii="Times New Roman" w:eastAsia="Times New Roman" w:hAnsi="Times New Roman"/>
      <w:i/>
      <w:iCs/>
      <w:color w:val="000000"/>
      <w:spacing w:val="0"/>
      <w:w w:val="100"/>
      <w:position w:val="0"/>
      <w:sz w:val="24"/>
      <w:szCs w:val="24"/>
      <w:shd w:val="clear" w:color="auto" w:fill="FFFFFF"/>
      <w:lang w:val="ru-RU" w:eastAsia="ru-RU" w:bidi="ru-RU"/>
    </w:rPr>
  </w:style>
  <w:style w:type="character" w:customStyle="1" w:styleId="36">
    <w:name w:val="Основной текст (3)_"/>
    <w:basedOn w:val="a0"/>
    <w:link w:val="37"/>
    <w:rsid w:val="00AD3CFE"/>
    <w:rPr>
      <w:rFonts w:ascii="Times New Roman" w:eastAsia="Times New Roman" w:hAnsi="Times New Roman"/>
      <w:b/>
      <w:bCs/>
      <w:sz w:val="28"/>
      <w:szCs w:val="28"/>
      <w:shd w:val="clear" w:color="auto" w:fill="FFFFFF"/>
    </w:rPr>
  </w:style>
  <w:style w:type="paragraph" w:customStyle="1" w:styleId="37">
    <w:name w:val="Основной текст (3)"/>
    <w:basedOn w:val="a"/>
    <w:link w:val="36"/>
    <w:rsid w:val="00AD3CFE"/>
    <w:pPr>
      <w:widowControl w:val="0"/>
      <w:shd w:val="clear" w:color="auto" w:fill="FFFFFF"/>
      <w:spacing w:line="320" w:lineRule="exact"/>
    </w:pPr>
    <w:rPr>
      <w:b/>
      <w:bCs/>
      <w:sz w:val="28"/>
      <w:szCs w:val="28"/>
    </w:rPr>
  </w:style>
  <w:style w:type="character" w:customStyle="1" w:styleId="212pt">
    <w:name w:val="Основной текст (2) + 12 pt;Курсив"/>
    <w:basedOn w:val="22"/>
    <w:rsid w:val="008F449C"/>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514pt0">
    <w:name w:val="Основной текст (5) + 14 pt;Не курсив"/>
    <w:basedOn w:val="a0"/>
    <w:rsid w:val="008F449C"/>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7">
    <w:name w:val="Основной текст (2) + Курсив"/>
    <w:basedOn w:val="22"/>
    <w:rsid w:val="008F449C"/>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12">
    <w:name w:val="Знак сноски1"/>
    <w:link w:val="af6"/>
    <w:uiPriority w:val="99"/>
    <w:rsid w:val="00126F0B"/>
    <w:pPr>
      <w:spacing w:line="360" w:lineRule="auto"/>
    </w:pPr>
    <w:rPr>
      <w:vertAlign w:val="superscript"/>
    </w:rPr>
  </w:style>
  <w:style w:type="character" w:customStyle="1" w:styleId="140">
    <w:name w:val="Основной текст (14)_"/>
    <w:basedOn w:val="a0"/>
    <w:link w:val="141"/>
    <w:locked/>
    <w:rsid w:val="005C4E90"/>
    <w:rPr>
      <w:rFonts w:ascii="Times New Roman" w:eastAsia="Times New Roman" w:hAnsi="Times New Roman"/>
      <w:b/>
      <w:bCs/>
      <w:sz w:val="28"/>
      <w:szCs w:val="28"/>
      <w:shd w:val="clear" w:color="auto" w:fill="FFFFFF"/>
    </w:rPr>
  </w:style>
  <w:style w:type="paragraph" w:customStyle="1" w:styleId="141">
    <w:name w:val="Основной текст (14)"/>
    <w:basedOn w:val="a"/>
    <w:link w:val="140"/>
    <w:rsid w:val="005C4E90"/>
    <w:pPr>
      <w:widowControl w:val="0"/>
      <w:shd w:val="clear" w:color="auto" w:fill="FFFFFF"/>
      <w:spacing w:line="299" w:lineRule="exact"/>
      <w:jc w:val="both"/>
    </w:pPr>
    <w:rPr>
      <w:b/>
      <w:bCs/>
      <w:sz w:val="28"/>
      <w:szCs w:val="28"/>
    </w:rPr>
  </w:style>
  <w:style w:type="character" w:customStyle="1" w:styleId="311pt">
    <w:name w:val="Основной текст (3) + 11 pt"/>
    <w:basedOn w:val="36"/>
    <w:rsid w:val="005C4E90"/>
    <w:rPr>
      <w:rFonts w:ascii="Times New Roman" w:eastAsia="Times New Roman" w:hAnsi="Times New Roman"/>
      <w:b/>
      <w:bCs/>
      <w:color w:val="000000"/>
      <w:spacing w:val="0"/>
      <w:w w:val="100"/>
      <w:position w:val="0"/>
      <w:sz w:val="22"/>
      <w:szCs w:val="22"/>
      <w:shd w:val="clear" w:color="auto" w:fill="FFFFFF"/>
      <w:lang w:val="ru-RU" w:eastAsia="ru-RU" w:bidi="ru-RU"/>
    </w:rPr>
  </w:style>
  <w:style w:type="character" w:customStyle="1" w:styleId="7">
    <w:name w:val="Основной текст (7)_"/>
    <w:basedOn w:val="a0"/>
    <w:link w:val="70"/>
    <w:locked/>
    <w:rsid w:val="005E10EA"/>
    <w:rPr>
      <w:rFonts w:ascii="Times New Roman" w:eastAsia="Times New Roman" w:hAnsi="Times New Roman"/>
      <w:sz w:val="18"/>
      <w:szCs w:val="18"/>
      <w:shd w:val="clear" w:color="auto" w:fill="FFFFFF"/>
    </w:rPr>
  </w:style>
  <w:style w:type="paragraph" w:customStyle="1" w:styleId="70">
    <w:name w:val="Основной текст (7)"/>
    <w:basedOn w:val="a"/>
    <w:link w:val="7"/>
    <w:rsid w:val="005E10EA"/>
    <w:pPr>
      <w:widowControl w:val="0"/>
      <w:shd w:val="clear" w:color="auto" w:fill="FFFFFF"/>
      <w:spacing w:before="60" w:after="300" w:line="0" w:lineRule="atLeast"/>
      <w:jc w:val="center"/>
    </w:pPr>
    <w:rPr>
      <w:sz w:val="18"/>
      <w:szCs w:val="18"/>
    </w:rPr>
  </w:style>
  <w:style w:type="character" w:customStyle="1" w:styleId="29pt">
    <w:name w:val="Основной текст (2) + 9 pt"/>
    <w:basedOn w:val="22"/>
    <w:rsid w:val="00407372"/>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7Exact">
    <w:name w:val="Подпись к таблице (7) Exact"/>
    <w:basedOn w:val="a0"/>
    <w:link w:val="71"/>
    <w:locked/>
    <w:rsid w:val="00407372"/>
    <w:rPr>
      <w:rFonts w:ascii="Times New Roman" w:eastAsia="Times New Roman" w:hAnsi="Times New Roman"/>
      <w:b/>
      <w:bCs/>
      <w:sz w:val="16"/>
      <w:szCs w:val="16"/>
      <w:shd w:val="clear" w:color="auto" w:fill="FFFFFF"/>
    </w:rPr>
  </w:style>
  <w:style w:type="paragraph" w:customStyle="1" w:styleId="71">
    <w:name w:val="Подпись к таблице (7)"/>
    <w:basedOn w:val="a"/>
    <w:link w:val="7Exact"/>
    <w:rsid w:val="00407372"/>
    <w:pPr>
      <w:widowControl w:val="0"/>
      <w:shd w:val="clear" w:color="auto" w:fill="FFFFFF"/>
      <w:spacing w:line="0" w:lineRule="atLeast"/>
    </w:pPr>
    <w:rPr>
      <w:b/>
      <w:bCs/>
      <w:sz w:val="16"/>
      <w:szCs w:val="16"/>
    </w:rPr>
  </w:style>
  <w:style w:type="character" w:customStyle="1" w:styleId="28pt">
    <w:name w:val="Основной текст (2) + 8 pt"/>
    <w:basedOn w:val="a0"/>
    <w:rsid w:val="00407372"/>
    <w:rPr>
      <w:rFonts w:ascii="Times New Roman" w:eastAsia="Times New Roman" w:hAnsi="Times New Roman" w:cs="Times New Roman"/>
      <w:smallCaps/>
      <w:color w:val="000000"/>
      <w:spacing w:val="0"/>
      <w:w w:val="100"/>
      <w:position w:val="0"/>
      <w:sz w:val="16"/>
      <w:szCs w:val="16"/>
      <w:shd w:val="clear" w:color="auto" w:fill="FFFFFF"/>
      <w:lang w:val="en-US" w:eastAsia="en-US" w:bidi="en-US"/>
    </w:rPr>
  </w:style>
  <w:style w:type="paragraph" w:styleId="38">
    <w:name w:val="Body Text Indent 3"/>
    <w:basedOn w:val="a"/>
    <w:link w:val="39"/>
    <w:uiPriority w:val="99"/>
    <w:unhideWhenUsed/>
    <w:rsid w:val="004967F7"/>
    <w:pPr>
      <w:spacing w:after="120"/>
      <w:ind w:left="283"/>
    </w:pPr>
    <w:rPr>
      <w:sz w:val="16"/>
      <w:szCs w:val="16"/>
    </w:rPr>
  </w:style>
  <w:style w:type="character" w:customStyle="1" w:styleId="39">
    <w:name w:val="Основной текст с отступом 3 Знак"/>
    <w:basedOn w:val="a0"/>
    <w:link w:val="38"/>
    <w:uiPriority w:val="99"/>
    <w:rsid w:val="004967F7"/>
    <w:rPr>
      <w:rFonts w:ascii="Times New Roman" w:eastAsia="Times New Roman" w:hAnsi="Times New Roman"/>
      <w:sz w:val="16"/>
      <w:szCs w:val="16"/>
    </w:rPr>
  </w:style>
  <w:style w:type="character" w:customStyle="1" w:styleId="212pt0">
    <w:name w:val="Основной текст (2) + 12 pt"/>
    <w:aliases w:val="Курсив"/>
    <w:basedOn w:val="a0"/>
    <w:rsid w:val="002C1C6D"/>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styleId="28">
    <w:name w:val="Body Text 2"/>
    <w:basedOn w:val="a"/>
    <w:link w:val="29"/>
    <w:uiPriority w:val="99"/>
    <w:rsid w:val="002F4BE5"/>
    <w:pPr>
      <w:jc w:val="center"/>
    </w:pPr>
    <w:rPr>
      <w:b/>
      <w:sz w:val="28"/>
    </w:rPr>
  </w:style>
  <w:style w:type="character" w:customStyle="1" w:styleId="29">
    <w:name w:val="Основной текст 2 Знак"/>
    <w:basedOn w:val="a0"/>
    <w:link w:val="28"/>
    <w:uiPriority w:val="99"/>
    <w:rsid w:val="002F4BE5"/>
    <w:rPr>
      <w:rFonts w:ascii="Times New Roman" w:eastAsia="Times New Roman" w:hAnsi="Times New Roman"/>
      <w:b/>
      <w:sz w:val="28"/>
      <w:szCs w:val="20"/>
    </w:rPr>
  </w:style>
  <w:style w:type="paragraph" w:customStyle="1" w:styleId="richfactdown-paragraph">
    <w:name w:val="richfactdown-paragraph"/>
    <w:basedOn w:val="a"/>
    <w:uiPriority w:val="99"/>
    <w:rsid w:val="002F4BE5"/>
    <w:pPr>
      <w:spacing w:before="100" w:beforeAutospacing="1" w:after="100" w:afterAutospacing="1"/>
    </w:pPr>
    <w:rPr>
      <w:sz w:val="24"/>
      <w:szCs w:val="24"/>
    </w:rPr>
  </w:style>
  <w:style w:type="paragraph" w:styleId="aff6">
    <w:name w:val="No Spacing"/>
    <w:uiPriority w:val="1"/>
    <w:qFormat/>
    <w:rsid w:val="002F4BE5"/>
    <w:rPr>
      <w:rFonts w:ascii="Times New Roman" w:eastAsia="Times New Roman" w:hAnsi="Times New Roman"/>
      <w:sz w:val="24"/>
      <w:szCs w:val="24"/>
    </w:rPr>
  </w:style>
  <w:style w:type="paragraph" w:styleId="aff7">
    <w:name w:val="Plain Text"/>
    <w:basedOn w:val="a"/>
    <w:link w:val="aff8"/>
    <w:uiPriority w:val="99"/>
    <w:unhideWhenUsed/>
    <w:rsid w:val="00C605BB"/>
    <w:rPr>
      <w:rFonts w:ascii="Calibri" w:eastAsiaTheme="minorHAnsi" w:hAnsi="Calibri" w:cstheme="minorBidi"/>
      <w:sz w:val="22"/>
      <w:szCs w:val="21"/>
      <w:lang w:eastAsia="en-US"/>
    </w:rPr>
  </w:style>
  <w:style w:type="character" w:customStyle="1" w:styleId="aff8">
    <w:name w:val="Текст Знак"/>
    <w:basedOn w:val="a0"/>
    <w:link w:val="aff7"/>
    <w:uiPriority w:val="99"/>
    <w:rsid w:val="00C605BB"/>
    <w:rPr>
      <w:rFonts w:eastAsiaTheme="minorHAnsi" w:cstheme="minorBidi"/>
      <w:szCs w:val="21"/>
      <w:lang w:eastAsia="en-US"/>
    </w:rPr>
  </w:style>
  <w:style w:type="paragraph" w:customStyle="1" w:styleId="Standard">
    <w:name w:val="Standard"/>
    <w:rsid w:val="00F3085B"/>
    <w:pPr>
      <w:suppressAutoHyphens/>
      <w:autoSpaceDN w:val="0"/>
    </w:pPr>
    <w:rPr>
      <w:rFonts w:ascii="Liberation Serif" w:eastAsia="NSimSun" w:hAnsi="Liberation Serif" w:cs="Arial Unicode MS"/>
      <w:kern w:val="3"/>
      <w:sz w:val="24"/>
      <w:szCs w:val="24"/>
      <w:lang w:eastAsia="zh-CN" w:bidi="hi-IN"/>
    </w:rPr>
  </w:style>
  <w:style w:type="character" w:customStyle="1" w:styleId="20">
    <w:name w:val="Заголовок 2 Знак"/>
    <w:basedOn w:val="a0"/>
    <w:link w:val="2"/>
    <w:semiHidden/>
    <w:rsid w:val="00A41920"/>
    <w:rPr>
      <w:rFonts w:asciiTheme="majorHAnsi" w:eastAsiaTheme="majorEastAsia" w:hAnsiTheme="majorHAnsi" w:cstheme="majorBidi"/>
      <w:color w:val="365F91"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74136357">
      <w:bodyDiv w:val="1"/>
      <w:marLeft w:val="0"/>
      <w:marRight w:val="0"/>
      <w:marTop w:val="0"/>
      <w:marBottom w:val="0"/>
      <w:divBdr>
        <w:top w:val="none" w:sz="0" w:space="0" w:color="auto"/>
        <w:left w:val="none" w:sz="0" w:space="0" w:color="auto"/>
        <w:bottom w:val="none" w:sz="0" w:space="0" w:color="auto"/>
        <w:right w:val="none" w:sz="0" w:space="0" w:color="auto"/>
      </w:divBdr>
    </w:div>
    <w:div w:id="75202465">
      <w:bodyDiv w:val="1"/>
      <w:marLeft w:val="0"/>
      <w:marRight w:val="0"/>
      <w:marTop w:val="0"/>
      <w:marBottom w:val="0"/>
      <w:divBdr>
        <w:top w:val="none" w:sz="0" w:space="0" w:color="auto"/>
        <w:left w:val="none" w:sz="0" w:space="0" w:color="auto"/>
        <w:bottom w:val="none" w:sz="0" w:space="0" w:color="auto"/>
        <w:right w:val="none" w:sz="0" w:space="0" w:color="auto"/>
      </w:divBdr>
    </w:div>
    <w:div w:id="84419034">
      <w:bodyDiv w:val="1"/>
      <w:marLeft w:val="0"/>
      <w:marRight w:val="0"/>
      <w:marTop w:val="0"/>
      <w:marBottom w:val="0"/>
      <w:divBdr>
        <w:top w:val="none" w:sz="0" w:space="0" w:color="auto"/>
        <w:left w:val="none" w:sz="0" w:space="0" w:color="auto"/>
        <w:bottom w:val="none" w:sz="0" w:space="0" w:color="auto"/>
        <w:right w:val="none" w:sz="0" w:space="0" w:color="auto"/>
      </w:divBdr>
    </w:div>
    <w:div w:id="128208156">
      <w:bodyDiv w:val="1"/>
      <w:marLeft w:val="0"/>
      <w:marRight w:val="0"/>
      <w:marTop w:val="0"/>
      <w:marBottom w:val="0"/>
      <w:divBdr>
        <w:top w:val="none" w:sz="0" w:space="0" w:color="auto"/>
        <w:left w:val="none" w:sz="0" w:space="0" w:color="auto"/>
        <w:bottom w:val="none" w:sz="0" w:space="0" w:color="auto"/>
        <w:right w:val="none" w:sz="0" w:space="0" w:color="auto"/>
      </w:divBdr>
    </w:div>
    <w:div w:id="156457570">
      <w:bodyDiv w:val="1"/>
      <w:marLeft w:val="0"/>
      <w:marRight w:val="0"/>
      <w:marTop w:val="0"/>
      <w:marBottom w:val="0"/>
      <w:divBdr>
        <w:top w:val="none" w:sz="0" w:space="0" w:color="auto"/>
        <w:left w:val="none" w:sz="0" w:space="0" w:color="auto"/>
        <w:bottom w:val="none" w:sz="0" w:space="0" w:color="auto"/>
        <w:right w:val="none" w:sz="0" w:space="0" w:color="auto"/>
      </w:divBdr>
    </w:div>
    <w:div w:id="270092765">
      <w:bodyDiv w:val="1"/>
      <w:marLeft w:val="0"/>
      <w:marRight w:val="0"/>
      <w:marTop w:val="0"/>
      <w:marBottom w:val="0"/>
      <w:divBdr>
        <w:top w:val="none" w:sz="0" w:space="0" w:color="auto"/>
        <w:left w:val="none" w:sz="0" w:space="0" w:color="auto"/>
        <w:bottom w:val="none" w:sz="0" w:space="0" w:color="auto"/>
        <w:right w:val="none" w:sz="0" w:space="0" w:color="auto"/>
      </w:divBdr>
    </w:div>
    <w:div w:id="290940251">
      <w:bodyDiv w:val="1"/>
      <w:marLeft w:val="0"/>
      <w:marRight w:val="0"/>
      <w:marTop w:val="0"/>
      <w:marBottom w:val="0"/>
      <w:divBdr>
        <w:top w:val="none" w:sz="0" w:space="0" w:color="auto"/>
        <w:left w:val="none" w:sz="0" w:space="0" w:color="auto"/>
        <w:bottom w:val="none" w:sz="0" w:space="0" w:color="auto"/>
        <w:right w:val="none" w:sz="0" w:space="0" w:color="auto"/>
      </w:divBdr>
    </w:div>
    <w:div w:id="299380891">
      <w:bodyDiv w:val="1"/>
      <w:marLeft w:val="0"/>
      <w:marRight w:val="0"/>
      <w:marTop w:val="0"/>
      <w:marBottom w:val="0"/>
      <w:divBdr>
        <w:top w:val="none" w:sz="0" w:space="0" w:color="auto"/>
        <w:left w:val="none" w:sz="0" w:space="0" w:color="auto"/>
        <w:bottom w:val="none" w:sz="0" w:space="0" w:color="auto"/>
        <w:right w:val="none" w:sz="0" w:space="0" w:color="auto"/>
      </w:divBdr>
    </w:div>
    <w:div w:id="314800218">
      <w:bodyDiv w:val="1"/>
      <w:marLeft w:val="0"/>
      <w:marRight w:val="0"/>
      <w:marTop w:val="0"/>
      <w:marBottom w:val="0"/>
      <w:divBdr>
        <w:top w:val="none" w:sz="0" w:space="0" w:color="auto"/>
        <w:left w:val="none" w:sz="0" w:space="0" w:color="auto"/>
        <w:bottom w:val="none" w:sz="0" w:space="0" w:color="auto"/>
        <w:right w:val="none" w:sz="0" w:space="0" w:color="auto"/>
      </w:divBdr>
    </w:div>
    <w:div w:id="338853100">
      <w:bodyDiv w:val="1"/>
      <w:marLeft w:val="0"/>
      <w:marRight w:val="0"/>
      <w:marTop w:val="0"/>
      <w:marBottom w:val="0"/>
      <w:divBdr>
        <w:top w:val="none" w:sz="0" w:space="0" w:color="auto"/>
        <w:left w:val="none" w:sz="0" w:space="0" w:color="auto"/>
        <w:bottom w:val="none" w:sz="0" w:space="0" w:color="auto"/>
        <w:right w:val="none" w:sz="0" w:space="0" w:color="auto"/>
      </w:divBdr>
    </w:div>
    <w:div w:id="352878015">
      <w:bodyDiv w:val="1"/>
      <w:marLeft w:val="0"/>
      <w:marRight w:val="0"/>
      <w:marTop w:val="0"/>
      <w:marBottom w:val="0"/>
      <w:divBdr>
        <w:top w:val="none" w:sz="0" w:space="0" w:color="auto"/>
        <w:left w:val="none" w:sz="0" w:space="0" w:color="auto"/>
        <w:bottom w:val="none" w:sz="0" w:space="0" w:color="auto"/>
        <w:right w:val="none" w:sz="0" w:space="0" w:color="auto"/>
      </w:divBdr>
    </w:div>
    <w:div w:id="381946294">
      <w:bodyDiv w:val="1"/>
      <w:marLeft w:val="0"/>
      <w:marRight w:val="0"/>
      <w:marTop w:val="0"/>
      <w:marBottom w:val="0"/>
      <w:divBdr>
        <w:top w:val="none" w:sz="0" w:space="0" w:color="auto"/>
        <w:left w:val="none" w:sz="0" w:space="0" w:color="auto"/>
        <w:bottom w:val="none" w:sz="0" w:space="0" w:color="auto"/>
        <w:right w:val="none" w:sz="0" w:space="0" w:color="auto"/>
      </w:divBdr>
    </w:div>
    <w:div w:id="384715392">
      <w:bodyDiv w:val="1"/>
      <w:marLeft w:val="0"/>
      <w:marRight w:val="0"/>
      <w:marTop w:val="0"/>
      <w:marBottom w:val="0"/>
      <w:divBdr>
        <w:top w:val="none" w:sz="0" w:space="0" w:color="auto"/>
        <w:left w:val="none" w:sz="0" w:space="0" w:color="auto"/>
        <w:bottom w:val="none" w:sz="0" w:space="0" w:color="auto"/>
        <w:right w:val="none" w:sz="0" w:space="0" w:color="auto"/>
      </w:divBdr>
    </w:div>
    <w:div w:id="405497147">
      <w:bodyDiv w:val="1"/>
      <w:marLeft w:val="0"/>
      <w:marRight w:val="0"/>
      <w:marTop w:val="0"/>
      <w:marBottom w:val="0"/>
      <w:divBdr>
        <w:top w:val="none" w:sz="0" w:space="0" w:color="auto"/>
        <w:left w:val="none" w:sz="0" w:space="0" w:color="auto"/>
        <w:bottom w:val="none" w:sz="0" w:space="0" w:color="auto"/>
        <w:right w:val="none" w:sz="0" w:space="0" w:color="auto"/>
      </w:divBdr>
    </w:div>
    <w:div w:id="407196389">
      <w:bodyDiv w:val="1"/>
      <w:marLeft w:val="0"/>
      <w:marRight w:val="0"/>
      <w:marTop w:val="0"/>
      <w:marBottom w:val="0"/>
      <w:divBdr>
        <w:top w:val="none" w:sz="0" w:space="0" w:color="auto"/>
        <w:left w:val="none" w:sz="0" w:space="0" w:color="auto"/>
        <w:bottom w:val="none" w:sz="0" w:space="0" w:color="auto"/>
        <w:right w:val="none" w:sz="0" w:space="0" w:color="auto"/>
      </w:divBdr>
    </w:div>
    <w:div w:id="489370876">
      <w:bodyDiv w:val="1"/>
      <w:marLeft w:val="0"/>
      <w:marRight w:val="0"/>
      <w:marTop w:val="0"/>
      <w:marBottom w:val="0"/>
      <w:divBdr>
        <w:top w:val="none" w:sz="0" w:space="0" w:color="auto"/>
        <w:left w:val="none" w:sz="0" w:space="0" w:color="auto"/>
        <w:bottom w:val="none" w:sz="0" w:space="0" w:color="auto"/>
        <w:right w:val="none" w:sz="0" w:space="0" w:color="auto"/>
      </w:divBdr>
    </w:div>
    <w:div w:id="633633402">
      <w:bodyDiv w:val="1"/>
      <w:marLeft w:val="0"/>
      <w:marRight w:val="0"/>
      <w:marTop w:val="0"/>
      <w:marBottom w:val="0"/>
      <w:divBdr>
        <w:top w:val="none" w:sz="0" w:space="0" w:color="auto"/>
        <w:left w:val="none" w:sz="0" w:space="0" w:color="auto"/>
        <w:bottom w:val="none" w:sz="0" w:space="0" w:color="auto"/>
        <w:right w:val="none" w:sz="0" w:space="0" w:color="auto"/>
      </w:divBdr>
    </w:div>
    <w:div w:id="643392181">
      <w:bodyDiv w:val="1"/>
      <w:marLeft w:val="0"/>
      <w:marRight w:val="0"/>
      <w:marTop w:val="0"/>
      <w:marBottom w:val="0"/>
      <w:divBdr>
        <w:top w:val="none" w:sz="0" w:space="0" w:color="auto"/>
        <w:left w:val="none" w:sz="0" w:space="0" w:color="auto"/>
        <w:bottom w:val="none" w:sz="0" w:space="0" w:color="auto"/>
        <w:right w:val="none" w:sz="0" w:space="0" w:color="auto"/>
      </w:divBdr>
    </w:div>
    <w:div w:id="682975046">
      <w:bodyDiv w:val="1"/>
      <w:marLeft w:val="0"/>
      <w:marRight w:val="0"/>
      <w:marTop w:val="0"/>
      <w:marBottom w:val="0"/>
      <w:divBdr>
        <w:top w:val="none" w:sz="0" w:space="0" w:color="auto"/>
        <w:left w:val="none" w:sz="0" w:space="0" w:color="auto"/>
        <w:bottom w:val="none" w:sz="0" w:space="0" w:color="auto"/>
        <w:right w:val="none" w:sz="0" w:space="0" w:color="auto"/>
      </w:divBdr>
    </w:div>
    <w:div w:id="684097295">
      <w:bodyDiv w:val="1"/>
      <w:marLeft w:val="0"/>
      <w:marRight w:val="0"/>
      <w:marTop w:val="0"/>
      <w:marBottom w:val="0"/>
      <w:divBdr>
        <w:top w:val="none" w:sz="0" w:space="0" w:color="auto"/>
        <w:left w:val="none" w:sz="0" w:space="0" w:color="auto"/>
        <w:bottom w:val="none" w:sz="0" w:space="0" w:color="auto"/>
        <w:right w:val="none" w:sz="0" w:space="0" w:color="auto"/>
      </w:divBdr>
    </w:div>
    <w:div w:id="697193612">
      <w:bodyDiv w:val="1"/>
      <w:marLeft w:val="0"/>
      <w:marRight w:val="0"/>
      <w:marTop w:val="0"/>
      <w:marBottom w:val="0"/>
      <w:divBdr>
        <w:top w:val="none" w:sz="0" w:space="0" w:color="auto"/>
        <w:left w:val="none" w:sz="0" w:space="0" w:color="auto"/>
        <w:bottom w:val="none" w:sz="0" w:space="0" w:color="auto"/>
        <w:right w:val="none" w:sz="0" w:space="0" w:color="auto"/>
      </w:divBdr>
    </w:div>
    <w:div w:id="720785096">
      <w:bodyDiv w:val="1"/>
      <w:marLeft w:val="0"/>
      <w:marRight w:val="0"/>
      <w:marTop w:val="0"/>
      <w:marBottom w:val="0"/>
      <w:divBdr>
        <w:top w:val="none" w:sz="0" w:space="0" w:color="auto"/>
        <w:left w:val="none" w:sz="0" w:space="0" w:color="auto"/>
        <w:bottom w:val="none" w:sz="0" w:space="0" w:color="auto"/>
        <w:right w:val="none" w:sz="0" w:space="0" w:color="auto"/>
      </w:divBdr>
    </w:div>
    <w:div w:id="726493067">
      <w:bodyDiv w:val="1"/>
      <w:marLeft w:val="0"/>
      <w:marRight w:val="0"/>
      <w:marTop w:val="0"/>
      <w:marBottom w:val="0"/>
      <w:divBdr>
        <w:top w:val="none" w:sz="0" w:space="0" w:color="auto"/>
        <w:left w:val="none" w:sz="0" w:space="0" w:color="auto"/>
        <w:bottom w:val="none" w:sz="0" w:space="0" w:color="auto"/>
        <w:right w:val="none" w:sz="0" w:space="0" w:color="auto"/>
      </w:divBdr>
    </w:div>
    <w:div w:id="821888627">
      <w:bodyDiv w:val="1"/>
      <w:marLeft w:val="0"/>
      <w:marRight w:val="0"/>
      <w:marTop w:val="0"/>
      <w:marBottom w:val="0"/>
      <w:divBdr>
        <w:top w:val="none" w:sz="0" w:space="0" w:color="auto"/>
        <w:left w:val="none" w:sz="0" w:space="0" w:color="auto"/>
        <w:bottom w:val="none" w:sz="0" w:space="0" w:color="auto"/>
        <w:right w:val="none" w:sz="0" w:space="0" w:color="auto"/>
      </w:divBdr>
    </w:div>
    <w:div w:id="858784352">
      <w:bodyDiv w:val="1"/>
      <w:marLeft w:val="0"/>
      <w:marRight w:val="0"/>
      <w:marTop w:val="0"/>
      <w:marBottom w:val="0"/>
      <w:divBdr>
        <w:top w:val="none" w:sz="0" w:space="0" w:color="auto"/>
        <w:left w:val="none" w:sz="0" w:space="0" w:color="auto"/>
        <w:bottom w:val="none" w:sz="0" w:space="0" w:color="auto"/>
        <w:right w:val="none" w:sz="0" w:space="0" w:color="auto"/>
      </w:divBdr>
    </w:div>
    <w:div w:id="861939794">
      <w:bodyDiv w:val="1"/>
      <w:marLeft w:val="0"/>
      <w:marRight w:val="0"/>
      <w:marTop w:val="0"/>
      <w:marBottom w:val="0"/>
      <w:divBdr>
        <w:top w:val="none" w:sz="0" w:space="0" w:color="auto"/>
        <w:left w:val="none" w:sz="0" w:space="0" w:color="auto"/>
        <w:bottom w:val="none" w:sz="0" w:space="0" w:color="auto"/>
        <w:right w:val="none" w:sz="0" w:space="0" w:color="auto"/>
      </w:divBdr>
    </w:div>
    <w:div w:id="890965013">
      <w:bodyDiv w:val="1"/>
      <w:marLeft w:val="0"/>
      <w:marRight w:val="0"/>
      <w:marTop w:val="0"/>
      <w:marBottom w:val="0"/>
      <w:divBdr>
        <w:top w:val="none" w:sz="0" w:space="0" w:color="auto"/>
        <w:left w:val="none" w:sz="0" w:space="0" w:color="auto"/>
        <w:bottom w:val="none" w:sz="0" w:space="0" w:color="auto"/>
        <w:right w:val="none" w:sz="0" w:space="0" w:color="auto"/>
      </w:divBdr>
    </w:div>
    <w:div w:id="894779370">
      <w:bodyDiv w:val="1"/>
      <w:marLeft w:val="0"/>
      <w:marRight w:val="0"/>
      <w:marTop w:val="0"/>
      <w:marBottom w:val="0"/>
      <w:divBdr>
        <w:top w:val="none" w:sz="0" w:space="0" w:color="auto"/>
        <w:left w:val="none" w:sz="0" w:space="0" w:color="auto"/>
        <w:bottom w:val="none" w:sz="0" w:space="0" w:color="auto"/>
        <w:right w:val="none" w:sz="0" w:space="0" w:color="auto"/>
      </w:divBdr>
    </w:div>
    <w:div w:id="1031108295">
      <w:bodyDiv w:val="1"/>
      <w:marLeft w:val="0"/>
      <w:marRight w:val="0"/>
      <w:marTop w:val="0"/>
      <w:marBottom w:val="0"/>
      <w:divBdr>
        <w:top w:val="none" w:sz="0" w:space="0" w:color="auto"/>
        <w:left w:val="none" w:sz="0" w:space="0" w:color="auto"/>
        <w:bottom w:val="none" w:sz="0" w:space="0" w:color="auto"/>
        <w:right w:val="none" w:sz="0" w:space="0" w:color="auto"/>
      </w:divBdr>
    </w:div>
    <w:div w:id="1068768132">
      <w:marLeft w:val="0"/>
      <w:marRight w:val="0"/>
      <w:marTop w:val="0"/>
      <w:marBottom w:val="0"/>
      <w:divBdr>
        <w:top w:val="none" w:sz="0" w:space="0" w:color="auto"/>
        <w:left w:val="none" w:sz="0" w:space="0" w:color="auto"/>
        <w:bottom w:val="none" w:sz="0" w:space="0" w:color="auto"/>
        <w:right w:val="none" w:sz="0" w:space="0" w:color="auto"/>
      </w:divBdr>
    </w:div>
    <w:div w:id="1068768133">
      <w:marLeft w:val="0"/>
      <w:marRight w:val="0"/>
      <w:marTop w:val="0"/>
      <w:marBottom w:val="0"/>
      <w:divBdr>
        <w:top w:val="none" w:sz="0" w:space="0" w:color="auto"/>
        <w:left w:val="none" w:sz="0" w:space="0" w:color="auto"/>
        <w:bottom w:val="none" w:sz="0" w:space="0" w:color="auto"/>
        <w:right w:val="none" w:sz="0" w:space="0" w:color="auto"/>
      </w:divBdr>
    </w:div>
    <w:div w:id="1068768134">
      <w:marLeft w:val="0"/>
      <w:marRight w:val="0"/>
      <w:marTop w:val="0"/>
      <w:marBottom w:val="0"/>
      <w:divBdr>
        <w:top w:val="none" w:sz="0" w:space="0" w:color="auto"/>
        <w:left w:val="none" w:sz="0" w:space="0" w:color="auto"/>
        <w:bottom w:val="none" w:sz="0" w:space="0" w:color="auto"/>
        <w:right w:val="none" w:sz="0" w:space="0" w:color="auto"/>
      </w:divBdr>
    </w:div>
    <w:div w:id="1068768135">
      <w:marLeft w:val="0"/>
      <w:marRight w:val="0"/>
      <w:marTop w:val="0"/>
      <w:marBottom w:val="0"/>
      <w:divBdr>
        <w:top w:val="none" w:sz="0" w:space="0" w:color="auto"/>
        <w:left w:val="none" w:sz="0" w:space="0" w:color="auto"/>
        <w:bottom w:val="none" w:sz="0" w:space="0" w:color="auto"/>
        <w:right w:val="none" w:sz="0" w:space="0" w:color="auto"/>
      </w:divBdr>
    </w:div>
    <w:div w:id="1068768136">
      <w:marLeft w:val="0"/>
      <w:marRight w:val="0"/>
      <w:marTop w:val="0"/>
      <w:marBottom w:val="0"/>
      <w:divBdr>
        <w:top w:val="none" w:sz="0" w:space="0" w:color="auto"/>
        <w:left w:val="none" w:sz="0" w:space="0" w:color="auto"/>
        <w:bottom w:val="none" w:sz="0" w:space="0" w:color="auto"/>
        <w:right w:val="none" w:sz="0" w:space="0" w:color="auto"/>
      </w:divBdr>
    </w:div>
    <w:div w:id="1068768137">
      <w:marLeft w:val="0"/>
      <w:marRight w:val="0"/>
      <w:marTop w:val="0"/>
      <w:marBottom w:val="0"/>
      <w:divBdr>
        <w:top w:val="none" w:sz="0" w:space="0" w:color="auto"/>
        <w:left w:val="none" w:sz="0" w:space="0" w:color="auto"/>
        <w:bottom w:val="none" w:sz="0" w:space="0" w:color="auto"/>
        <w:right w:val="none" w:sz="0" w:space="0" w:color="auto"/>
      </w:divBdr>
    </w:div>
    <w:div w:id="1068768138">
      <w:marLeft w:val="0"/>
      <w:marRight w:val="0"/>
      <w:marTop w:val="0"/>
      <w:marBottom w:val="0"/>
      <w:divBdr>
        <w:top w:val="none" w:sz="0" w:space="0" w:color="auto"/>
        <w:left w:val="none" w:sz="0" w:space="0" w:color="auto"/>
        <w:bottom w:val="none" w:sz="0" w:space="0" w:color="auto"/>
        <w:right w:val="none" w:sz="0" w:space="0" w:color="auto"/>
      </w:divBdr>
    </w:div>
    <w:div w:id="1068768139">
      <w:marLeft w:val="0"/>
      <w:marRight w:val="0"/>
      <w:marTop w:val="0"/>
      <w:marBottom w:val="0"/>
      <w:divBdr>
        <w:top w:val="none" w:sz="0" w:space="0" w:color="auto"/>
        <w:left w:val="none" w:sz="0" w:space="0" w:color="auto"/>
        <w:bottom w:val="none" w:sz="0" w:space="0" w:color="auto"/>
        <w:right w:val="none" w:sz="0" w:space="0" w:color="auto"/>
      </w:divBdr>
    </w:div>
    <w:div w:id="1071544169">
      <w:bodyDiv w:val="1"/>
      <w:marLeft w:val="0"/>
      <w:marRight w:val="0"/>
      <w:marTop w:val="0"/>
      <w:marBottom w:val="0"/>
      <w:divBdr>
        <w:top w:val="none" w:sz="0" w:space="0" w:color="auto"/>
        <w:left w:val="none" w:sz="0" w:space="0" w:color="auto"/>
        <w:bottom w:val="none" w:sz="0" w:space="0" w:color="auto"/>
        <w:right w:val="none" w:sz="0" w:space="0" w:color="auto"/>
      </w:divBdr>
    </w:div>
    <w:div w:id="1100950656">
      <w:bodyDiv w:val="1"/>
      <w:marLeft w:val="0"/>
      <w:marRight w:val="0"/>
      <w:marTop w:val="0"/>
      <w:marBottom w:val="0"/>
      <w:divBdr>
        <w:top w:val="none" w:sz="0" w:space="0" w:color="auto"/>
        <w:left w:val="none" w:sz="0" w:space="0" w:color="auto"/>
        <w:bottom w:val="none" w:sz="0" w:space="0" w:color="auto"/>
        <w:right w:val="none" w:sz="0" w:space="0" w:color="auto"/>
      </w:divBdr>
    </w:div>
    <w:div w:id="1134635823">
      <w:bodyDiv w:val="1"/>
      <w:marLeft w:val="0"/>
      <w:marRight w:val="0"/>
      <w:marTop w:val="0"/>
      <w:marBottom w:val="0"/>
      <w:divBdr>
        <w:top w:val="none" w:sz="0" w:space="0" w:color="auto"/>
        <w:left w:val="none" w:sz="0" w:space="0" w:color="auto"/>
        <w:bottom w:val="none" w:sz="0" w:space="0" w:color="auto"/>
        <w:right w:val="none" w:sz="0" w:space="0" w:color="auto"/>
      </w:divBdr>
    </w:div>
    <w:div w:id="1174220748">
      <w:bodyDiv w:val="1"/>
      <w:marLeft w:val="0"/>
      <w:marRight w:val="0"/>
      <w:marTop w:val="0"/>
      <w:marBottom w:val="0"/>
      <w:divBdr>
        <w:top w:val="none" w:sz="0" w:space="0" w:color="auto"/>
        <w:left w:val="none" w:sz="0" w:space="0" w:color="auto"/>
        <w:bottom w:val="none" w:sz="0" w:space="0" w:color="auto"/>
        <w:right w:val="none" w:sz="0" w:space="0" w:color="auto"/>
      </w:divBdr>
    </w:div>
    <w:div w:id="1228760839">
      <w:bodyDiv w:val="1"/>
      <w:marLeft w:val="0"/>
      <w:marRight w:val="0"/>
      <w:marTop w:val="0"/>
      <w:marBottom w:val="0"/>
      <w:divBdr>
        <w:top w:val="none" w:sz="0" w:space="0" w:color="auto"/>
        <w:left w:val="none" w:sz="0" w:space="0" w:color="auto"/>
        <w:bottom w:val="none" w:sz="0" w:space="0" w:color="auto"/>
        <w:right w:val="none" w:sz="0" w:space="0" w:color="auto"/>
      </w:divBdr>
    </w:div>
    <w:div w:id="1249191406">
      <w:bodyDiv w:val="1"/>
      <w:marLeft w:val="0"/>
      <w:marRight w:val="0"/>
      <w:marTop w:val="0"/>
      <w:marBottom w:val="0"/>
      <w:divBdr>
        <w:top w:val="none" w:sz="0" w:space="0" w:color="auto"/>
        <w:left w:val="none" w:sz="0" w:space="0" w:color="auto"/>
        <w:bottom w:val="none" w:sz="0" w:space="0" w:color="auto"/>
        <w:right w:val="none" w:sz="0" w:space="0" w:color="auto"/>
      </w:divBdr>
    </w:div>
    <w:div w:id="1290743535">
      <w:bodyDiv w:val="1"/>
      <w:marLeft w:val="0"/>
      <w:marRight w:val="0"/>
      <w:marTop w:val="0"/>
      <w:marBottom w:val="0"/>
      <w:divBdr>
        <w:top w:val="none" w:sz="0" w:space="0" w:color="auto"/>
        <w:left w:val="none" w:sz="0" w:space="0" w:color="auto"/>
        <w:bottom w:val="none" w:sz="0" w:space="0" w:color="auto"/>
        <w:right w:val="none" w:sz="0" w:space="0" w:color="auto"/>
      </w:divBdr>
    </w:div>
    <w:div w:id="1452555630">
      <w:bodyDiv w:val="1"/>
      <w:marLeft w:val="0"/>
      <w:marRight w:val="0"/>
      <w:marTop w:val="0"/>
      <w:marBottom w:val="0"/>
      <w:divBdr>
        <w:top w:val="none" w:sz="0" w:space="0" w:color="auto"/>
        <w:left w:val="none" w:sz="0" w:space="0" w:color="auto"/>
        <w:bottom w:val="none" w:sz="0" w:space="0" w:color="auto"/>
        <w:right w:val="none" w:sz="0" w:space="0" w:color="auto"/>
      </w:divBdr>
    </w:div>
    <w:div w:id="1478188109">
      <w:bodyDiv w:val="1"/>
      <w:marLeft w:val="0"/>
      <w:marRight w:val="0"/>
      <w:marTop w:val="0"/>
      <w:marBottom w:val="0"/>
      <w:divBdr>
        <w:top w:val="none" w:sz="0" w:space="0" w:color="auto"/>
        <w:left w:val="none" w:sz="0" w:space="0" w:color="auto"/>
        <w:bottom w:val="none" w:sz="0" w:space="0" w:color="auto"/>
        <w:right w:val="none" w:sz="0" w:space="0" w:color="auto"/>
      </w:divBdr>
    </w:div>
    <w:div w:id="1482843152">
      <w:bodyDiv w:val="1"/>
      <w:marLeft w:val="0"/>
      <w:marRight w:val="0"/>
      <w:marTop w:val="0"/>
      <w:marBottom w:val="0"/>
      <w:divBdr>
        <w:top w:val="none" w:sz="0" w:space="0" w:color="auto"/>
        <w:left w:val="none" w:sz="0" w:space="0" w:color="auto"/>
        <w:bottom w:val="none" w:sz="0" w:space="0" w:color="auto"/>
        <w:right w:val="none" w:sz="0" w:space="0" w:color="auto"/>
      </w:divBdr>
    </w:div>
    <w:div w:id="1493989981">
      <w:bodyDiv w:val="1"/>
      <w:marLeft w:val="0"/>
      <w:marRight w:val="0"/>
      <w:marTop w:val="0"/>
      <w:marBottom w:val="0"/>
      <w:divBdr>
        <w:top w:val="none" w:sz="0" w:space="0" w:color="auto"/>
        <w:left w:val="none" w:sz="0" w:space="0" w:color="auto"/>
        <w:bottom w:val="none" w:sz="0" w:space="0" w:color="auto"/>
        <w:right w:val="none" w:sz="0" w:space="0" w:color="auto"/>
      </w:divBdr>
    </w:div>
    <w:div w:id="1525243541">
      <w:bodyDiv w:val="1"/>
      <w:marLeft w:val="0"/>
      <w:marRight w:val="0"/>
      <w:marTop w:val="0"/>
      <w:marBottom w:val="0"/>
      <w:divBdr>
        <w:top w:val="none" w:sz="0" w:space="0" w:color="auto"/>
        <w:left w:val="none" w:sz="0" w:space="0" w:color="auto"/>
        <w:bottom w:val="none" w:sz="0" w:space="0" w:color="auto"/>
        <w:right w:val="none" w:sz="0" w:space="0" w:color="auto"/>
      </w:divBdr>
    </w:div>
    <w:div w:id="1560820344">
      <w:bodyDiv w:val="1"/>
      <w:marLeft w:val="0"/>
      <w:marRight w:val="0"/>
      <w:marTop w:val="0"/>
      <w:marBottom w:val="0"/>
      <w:divBdr>
        <w:top w:val="none" w:sz="0" w:space="0" w:color="auto"/>
        <w:left w:val="none" w:sz="0" w:space="0" w:color="auto"/>
        <w:bottom w:val="none" w:sz="0" w:space="0" w:color="auto"/>
        <w:right w:val="none" w:sz="0" w:space="0" w:color="auto"/>
      </w:divBdr>
    </w:div>
    <w:div w:id="1588005407">
      <w:bodyDiv w:val="1"/>
      <w:marLeft w:val="0"/>
      <w:marRight w:val="0"/>
      <w:marTop w:val="0"/>
      <w:marBottom w:val="0"/>
      <w:divBdr>
        <w:top w:val="none" w:sz="0" w:space="0" w:color="auto"/>
        <w:left w:val="none" w:sz="0" w:space="0" w:color="auto"/>
        <w:bottom w:val="none" w:sz="0" w:space="0" w:color="auto"/>
        <w:right w:val="none" w:sz="0" w:space="0" w:color="auto"/>
      </w:divBdr>
    </w:div>
    <w:div w:id="1593005308">
      <w:bodyDiv w:val="1"/>
      <w:marLeft w:val="0"/>
      <w:marRight w:val="0"/>
      <w:marTop w:val="0"/>
      <w:marBottom w:val="0"/>
      <w:divBdr>
        <w:top w:val="none" w:sz="0" w:space="0" w:color="auto"/>
        <w:left w:val="none" w:sz="0" w:space="0" w:color="auto"/>
        <w:bottom w:val="none" w:sz="0" w:space="0" w:color="auto"/>
        <w:right w:val="none" w:sz="0" w:space="0" w:color="auto"/>
      </w:divBdr>
    </w:div>
    <w:div w:id="1637486030">
      <w:bodyDiv w:val="1"/>
      <w:marLeft w:val="0"/>
      <w:marRight w:val="0"/>
      <w:marTop w:val="0"/>
      <w:marBottom w:val="0"/>
      <w:divBdr>
        <w:top w:val="none" w:sz="0" w:space="0" w:color="auto"/>
        <w:left w:val="none" w:sz="0" w:space="0" w:color="auto"/>
        <w:bottom w:val="none" w:sz="0" w:space="0" w:color="auto"/>
        <w:right w:val="none" w:sz="0" w:space="0" w:color="auto"/>
      </w:divBdr>
    </w:div>
    <w:div w:id="1663698907">
      <w:bodyDiv w:val="1"/>
      <w:marLeft w:val="0"/>
      <w:marRight w:val="0"/>
      <w:marTop w:val="0"/>
      <w:marBottom w:val="0"/>
      <w:divBdr>
        <w:top w:val="none" w:sz="0" w:space="0" w:color="auto"/>
        <w:left w:val="none" w:sz="0" w:space="0" w:color="auto"/>
        <w:bottom w:val="none" w:sz="0" w:space="0" w:color="auto"/>
        <w:right w:val="none" w:sz="0" w:space="0" w:color="auto"/>
      </w:divBdr>
    </w:div>
    <w:div w:id="1696998549">
      <w:bodyDiv w:val="1"/>
      <w:marLeft w:val="0"/>
      <w:marRight w:val="0"/>
      <w:marTop w:val="0"/>
      <w:marBottom w:val="0"/>
      <w:divBdr>
        <w:top w:val="none" w:sz="0" w:space="0" w:color="auto"/>
        <w:left w:val="none" w:sz="0" w:space="0" w:color="auto"/>
        <w:bottom w:val="none" w:sz="0" w:space="0" w:color="auto"/>
        <w:right w:val="none" w:sz="0" w:space="0" w:color="auto"/>
      </w:divBdr>
    </w:div>
    <w:div w:id="1887375927">
      <w:bodyDiv w:val="1"/>
      <w:marLeft w:val="0"/>
      <w:marRight w:val="0"/>
      <w:marTop w:val="0"/>
      <w:marBottom w:val="0"/>
      <w:divBdr>
        <w:top w:val="none" w:sz="0" w:space="0" w:color="auto"/>
        <w:left w:val="none" w:sz="0" w:space="0" w:color="auto"/>
        <w:bottom w:val="none" w:sz="0" w:space="0" w:color="auto"/>
        <w:right w:val="none" w:sz="0" w:space="0" w:color="auto"/>
      </w:divBdr>
    </w:div>
    <w:div w:id="1909069151">
      <w:bodyDiv w:val="1"/>
      <w:marLeft w:val="0"/>
      <w:marRight w:val="0"/>
      <w:marTop w:val="0"/>
      <w:marBottom w:val="0"/>
      <w:divBdr>
        <w:top w:val="none" w:sz="0" w:space="0" w:color="auto"/>
        <w:left w:val="none" w:sz="0" w:space="0" w:color="auto"/>
        <w:bottom w:val="none" w:sz="0" w:space="0" w:color="auto"/>
        <w:right w:val="none" w:sz="0" w:space="0" w:color="auto"/>
      </w:divBdr>
    </w:div>
    <w:div w:id="1913738154">
      <w:bodyDiv w:val="1"/>
      <w:marLeft w:val="0"/>
      <w:marRight w:val="0"/>
      <w:marTop w:val="0"/>
      <w:marBottom w:val="0"/>
      <w:divBdr>
        <w:top w:val="none" w:sz="0" w:space="0" w:color="auto"/>
        <w:left w:val="none" w:sz="0" w:space="0" w:color="auto"/>
        <w:bottom w:val="none" w:sz="0" w:space="0" w:color="auto"/>
        <w:right w:val="none" w:sz="0" w:space="0" w:color="auto"/>
      </w:divBdr>
    </w:div>
    <w:div w:id="1926259956">
      <w:bodyDiv w:val="1"/>
      <w:marLeft w:val="0"/>
      <w:marRight w:val="0"/>
      <w:marTop w:val="0"/>
      <w:marBottom w:val="0"/>
      <w:divBdr>
        <w:top w:val="none" w:sz="0" w:space="0" w:color="auto"/>
        <w:left w:val="none" w:sz="0" w:space="0" w:color="auto"/>
        <w:bottom w:val="none" w:sz="0" w:space="0" w:color="auto"/>
        <w:right w:val="none" w:sz="0" w:space="0" w:color="auto"/>
      </w:divBdr>
    </w:div>
    <w:div w:id="1952083342">
      <w:bodyDiv w:val="1"/>
      <w:marLeft w:val="0"/>
      <w:marRight w:val="0"/>
      <w:marTop w:val="0"/>
      <w:marBottom w:val="0"/>
      <w:divBdr>
        <w:top w:val="none" w:sz="0" w:space="0" w:color="auto"/>
        <w:left w:val="none" w:sz="0" w:space="0" w:color="auto"/>
        <w:bottom w:val="none" w:sz="0" w:space="0" w:color="auto"/>
        <w:right w:val="none" w:sz="0" w:space="0" w:color="auto"/>
      </w:divBdr>
    </w:div>
    <w:div w:id="1971935092">
      <w:bodyDiv w:val="1"/>
      <w:marLeft w:val="0"/>
      <w:marRight w:val="0"/>
      <w:marTop w:val="0"/>
      <w:marBottom w:val="0"/>
      <w:divBdr>
        <w:top w:val="none" w:sz="0" w:space="0" w:color="auto"/>
        <w:left w:val="none" w:sz="0" w:space="0" w:color="auto"/>
        <w:bottom w:val="none" w:sz="0" w:space="0" w:color="auto"/>
        <w:right w:val="none" w:sz="0" w:space="0" w:color="auto"/>
      </w:divBdr>
    </w:div>
    <w:div w:id="1999923092">
      <w:bodyDiv w:val="1"/>
      <w:marLeft w:val="0"/>
      <w:marRight w:val="0"/>
      <w:marTop w:val="0"/>
      <w:marBottom w:val="0"/>
      <w:divBdr>
        <w:top w:val="none" w:sz="0" w:space="0" w:color="auto"/>
        <w:left w:val="none" w:sz="0" w:space="0" w:color="auto"/>
        <w:bottom w:val="none" w:sz="0" w:space="0" w:color="auto"/>
        <w:right w:val="none" w:sz="0" w:space="0" w:color="auto"/>
      </w:divBdr>
    </w:div>
    <w:div w:id="2084183892">
      <w:bodyDiv w:val="1"/>
      <w:marLeft w:val="0"/>
      <w:marRight w:val="0"/>
      <w:marTop w:val="0"/>
      <w:marBottom w:val="0"/>
      <w:divBdr>
        <w:top w:val="none" w:sz="0" w:space="0" w:color="auto"/>
        <w:left w:val="none" w:sz="0" w:space="0" w:color="auto"/>
        <w:bottom w:val="none" w:sz="0" w:space="0" w:color="auto"/>
        <w:right w:val="none" w:sz="0" w:space="0" w:color="auto"/>
      </w:divBdr>
    </w:div>
    <w:div w:id="2100365802">
      <w:bodyDiv w:val="1"/>
      <w:marLeft w:val="0"/>
      <w:marRight w:val="0"/>
      <w:marTop w:val="0"/>
      <w:marBottom w:val="0"/>
      <w:divBdr>
        <w:top w:val="none" w:sz="0" w:space="0" w:color="auto"/>
        <w:left w:val="none" w:sz="0" w:space="0" w:color="auto"/>
        <w:bottom w:val="none" w:sz="0" w:space="0" w:color="auto"/>
        <w:right w:val="none" w:sz="0" w:space="0" w:color="auto"/>
      </w:divBdr>
    </w:div>
    <w:div w:id="2102289921">
      <w:bodyDiv w:val="1"/>
      <w:marLeft w:val="0"/>
      <w:marRight w:val="0"/>
      <w:marTop w:val="0"/>
      <w:marBottom w:val="0"/>
      <w:divBdr>
        <w:top w:val="none" w:sz="0" w:space="0" w:color="auto"/>
        <w:left w:val="none" w:sz="0" w:space="0" w:color="auto"/>
        <w:bottom w:val="none" w:sz="0" w:space="0" w:color="auto"/>
        <w:right w:val="none" w:sz="0" w:space="0" w:color="auto"/>
      </w:divBdr>
    </w:div>
    <w:div w:id="213039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4949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C18A-6EDB-4964-AC64-2EDEF668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5402</Words>
  <Characters>30798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Рычагов Максим Георгиевич</dc:creator>
  <cp:lastModifiedBy>CHk</cp:lastModifiedBy>
  <cp:revision>83</cp:revision>
  <cp:lastPrinted>2025-11-11T15:05:00Z</cp:lastPrinted>
  <dcterms:created xsi:type="dcterms:W3CDTF">2025-12-03T08:49:00Z</dcterms:created>
  <dcterms:modified xsi:type="dcterms:W3CDTF">2026-03-16T04:43:00Z</dcterms:modified>
</cp:coreProperties>
</file>